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2CB3" w14:textId="77777777" w:rsidR="00AC029D" w:rsidRDefault="00000000">
      <w:pPr>
        <w:pStyle w:val="Normal1"/>
        <w:spacing w:after="0" w:line="240" w:lineRule="auto"/>
        <w:ind w:left="-993" w:right="-994" w:hanging="1"/>
        <w:jc w:val="center"/>
        <w:rPr>
          <w:rFonts w:ascii="Verdana" w:eastAsia="Verdana" w:hAnsi="Verdana" w:cs="Verdana"/>
          <w:color w:val="000000"/>
          <w:sz w:val="20"/>
          <w:szCs w:val="20"/>
        </w:rPr>
      </w:pPr>
      <w:r>
        <w:rPr>
          <w:noProof/>
        </w:rPr>
        <w:drawing>
          <wp:inline distT="0" distB="0" distL="0" distR="0" wp14:anchorId="4DCB39FB" wp14:editId="087C232F">
            <wp:extent cx="514350" cy="7423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6"/>
                    <a:stretch>
                      <a:fillRect/>
                    </a:stretch>
                  </pic:blipFill>
                  <pic:spPr bwMode="auto">
                    <a:xfrm>
                      <a:off x="0" y="0"/>
                      <a:ext cx="514350" cy="742315"/>
                    </a:xfrm>
                    <a:prstGeom prst="rect">
                      <a:avLst/>
                    </a:prstGeom>
                  </pic:spPr>
                </pic:pic>
              </a:graphicData>
            </a:graphic>
          </wp:inline>
        </w:drawing>
      </w:r>
    </w:p>
    <w:p w14:paraId="2A36B72E" w14:textId="77777777" w:rsidR="00AC029D" w:rsidRDefault="00000000">
      <w:pPr>
        <w:pStyle w:val="Normal1"/>
        <w:spacing w:after="0" w:line="240" w:lineRule="auto"/>
        <w:ind w:left="-993" w:right="-994" w:hanging="1"/>
        <w:jc w:val="center"/>
        <w:rPr>
          <w:rFonts w:ascii="Verdana" w:eastAsia="Verdana" w:hAnsi="Verdana" w:cs="Verdana"/>
          <w:color w:val="000000"/>
          <w:sz w:val="20"/>
          <w:szCs w:val="20"/>
        </w:rPr>
      </w:pPr>
      <w:r>
        <w:rPr>
          <w:rFonts w:ascii="Times New Roman" w:eastAsia="Times New Roman" w:hAnsi="Times New Roman" w:cs="Times New Roman"/>
          <w:b/>
          <w:color w:val="000000"/>
          <w:sz w:val="20"/>
          <w:szCs w:val="20"/>
        </w:rPr>
        <w:t>ANEXO 4</w:t>
      </w:r>
    </w:p>
    <w:p w14:paraId="101E259F" w14:textId="77777777" w:rsidR="00AC029D" w:rsidRDefault="00AC029D">
      <w:pPr>
        <w:pStyle w:val="Normal1"/>
        <w:spacing w:after="120" w:line="240" w:lineRule="auto"/>
        <w:jc w:val="center"/>
        <w:rPr>
          <w:rFonts w:ascii="Times New Roman" w:eastAsia="Times New Roman" w:hAnsi="Times New Roman" w:cs="Times New Roman"/>
        </w:rPr>
      </w:pPr>
    </w:p>
    <w:p w14:paraId="6F960A4B" w14:textId="77777777" w:rsidR="00AC029D" w:rsidRDefault="00000000">
      <w:pPr>
        <w:pStyle w:val="Normal1"/>
        <w:spacing w:after="120" w:line="360" w:lineRule="auto"/>
        <w:ind w:left="-567" w:hanging="1"/>
        <w:jc w:val="center"/>
        <w:rPr>
          <w:rFonts w:ascii="Times New Roman" w:eastAsia="Times New Roman" w:hAnsi="Times New Roman" w:cs="Times New Roman"/>
        </w:rPr>
      </w:pPr>
      <w:r>
        <w:rPr>
          <w:rFonts w:ascii="Times New Roman" w:eastAsia="Times New Roman" w:hAnsi="Times New Roman" w:cs="Times New Roman"/>
          <w:b/>
          <w:i/>
        </w:rPr>
        <w:t>FORMULÁRIO DE BAREMA PREENCHIDO PELOS CANDIDATOS COM A PONTUAÇÃO OBTIDA PARA AS ANÁLISES DO HISTÓRICO E DO CURRÍCULO</w:t>
      </w:r>
    </w:p>
    <w:p w14:paraId="6A15CEAA" w14:textId="77777777" w:rsidR="00AC029D" w:rsidRDefault="00000000">
      <w:pPr>
        <w:pStyle w:val="Normal1"/>
        <w:spacing w:after="120" w:line="240" w:lineRule="auto"/>
        <w:rPr>
          <w:rFonts w:ascii="Times New Roman" w:eastAsia="Times New Roman" w:hAnsi="Times New Roman" w:cs="Times New Roman"/>
        </w:rPr>
      </w:pPr>
      <w:r>
        <w:rPr>
          <w:rFonts w:ascii="Times New Roman" w:eastAsia="Times New Roman" w:hAnsi="Times New Roman" w:cs="Times New Roman"/>
        </w:rPr>
        <w:t>INSTRUÇÕES:</w:t>
      </w:r>
    </w:p>
    <w:p w14:paraId="61A62D7E"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1. Cada campo de nota que não estiver preenchido será considerado como “nota 0”.</w:t>
      </w:r>
    </w:p>
    <w:p w14:paraId="3F2C1D88"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2. Candidatos que não atinjam pelo menos a nota de corte na Nota Final (NF), serão considerados automaticamente reprovados. </w:t>
      </w:r>
    </w:p>
    <w:p w14:paraId="1A75AD52"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3. A segunda coluna da Análise do Histórico só precisa ser preenchida caso as disciplinas listadas não constem no histórico e o(a) candidato(a) deseje que a Comissão de seleção considere outras disciplinas como equivalentes; nesse caso é necessário enviar, juntamente com o histórico, as ementas (assinadas pela coordenação do curso ou certificadas digitalmente) dessas disciplinas equivalentes fornecidas pela instituição onde elas foram cursadas.</w:t>
      </w:r>
    </w:p>
    <w:p w14:paraId="2F86DE22"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4. Não é necessário anexar essa primeira folha com as instruções, apenas o </w:t>
      </w:r>
      <w:proofErr w:type="spellStart"/>
      <w:r>
        <w:rPr>
          <w:rFonts w:ascii="Times New Roman" w:eastAsia="Times New Roman" w:hAnsi="Times New Roman" w:cs="Times New Roman"/>
        </w:rPr>
        <w:t>Barema</w:t>
      </w:r>
      <w:proofErr w:type="spellEnd"/>
      <w:r>
        <w:rPr>
          <w:rFonts w:ascii="Times New Roman" w:eastAsia="Times New Roman" w:hAnsi="Times New Roman" w:cs="Times New Roman"/>
        </w:rPr>
        <w:t xml:space="preserve"> referente ao nível pretendido na seleção - Mestrado (Anexo 4-A) </w:t>
      </w:r>
      <w:proofErr w:type="gramStart"/>
      <w:r>
        <w:rPr>
          <w:rFonts w:ascii="Times New Roman" w:eastAsia="Times New Roman" w:hAnsi="Times New Roman" w:cs="Times New Roman"/>
        </w:rPr>
        <w:t>ou Doutorado</w:t>
      </w:r>
      <w:proofErr w:type="gramEnd"/>
      <w:r>
        <w:rPr>
          <w:rFonts w:ascii="Times New Roman" w:eastAsia="Times New Roman" w:hAnsi="Times New Roman" w:cs="Times New Roman"/>
        </w:rPr>
        <w:t xml:space="preserve"> (Anexo 4-B). </w:t>
      </w:r>
    </w:p>
    <w:p w14:paraId="640492CB"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5. O preenchimento do </w:t>
      </w:r>
      <w:proofErr w:type="spellStart"/>
      <w:r>
        <w:rPr>
          <w:rFonts w:ascii="Times New Roman" w:eastAsia="Times New Roman" w:hAnsi="Times New Roman" w:cs="Times New Roman"/>
        </w:rPr>
        <w:t>Barema</w:t>
      </w:r>
      <w:proofErr w:type="spellEnd"/>
      <w:r>
        <w:rPr>
          <w:rFonts w:ascii="Times New Roman" w:eastAsia="Times New Roman" w:hAnsi="Times New Roman" w:cs="Times New Roman"/>
        </w:rPr>
        <w:t xml:space="preserve"> pode ser feito à mão ou digitado. </w:t>
      </w:r>
    </w:p>
    <w:p w14:paraId="1E806AC9"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6. O arquivo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contendo o </w:t>
      </w:r>
      <w:proofErr w:type="spellStart"/>
      <w:r>
        <w:rPr>
          <w:rFonts w:ascii="Times New Roman" w:eastAsia="Times New Roman" w:hAnsi="Times New Roman" w:cs="Times New Roman"/>
        </w:rPr>
        <w:t>Barema</w:t>
      </w:r>
      <w:proofErr w:type="spellEnd"/>
      <w:r>
        <w:rPr>
          <w:rFonts w:ascii="Times New Roman" w:eastAsia="Times New Roman" w:hAnsi="Times New Roman" w:cs="Times New Roman"/>
        </w:rPr>
        <w:t>, enviado no ato da inscrição, precisa estar assinado pelo candidato.</w:t>
      </w:r>
    </w:p>
    <w:p w14:paraId="3F8D7038" w14:textId="1F90AB81"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7. </w:t>
      </w:r>
      <w:r w:rsidR="00783665" w:rsidRPr="00783665">
        <w:rPr>
          <w:rFonts w:ascii="Times New Roman" w:eastAsia="Times New Roman" w:hAnsi="Times New Roman" w:cs="Times New Roman"/>
        </w:rPr>
        <w:t xml:space="preserve">O cálculo da Nota Final é completamente objetivo; o preenchimento adequado do </w:t>
      </w:r>
      <w:proofErr w:type="spellStart"/>
      <w:r w:rsidR="00783665" w:rsidRPr="00783665">
        <w:rPr>
          <w:rFonts w:ascii="Times New Roman" w:eastAsia="Times New Roman" w:hAnsi="Times New Roman" w:cs="Times New Roman"/>
        </w:rPr>
        <w:t>Barema</w:t>
      </w:r>
      <w:proofErr w:type="spellEnd"/>
      <w:r w:rsidR="00783665" w:rsidRPr="00783665">
        <w:rPr>
          <w:rFonts w:ascii="Times New Roman" w:eastAsia="Times New Roman" w:hAnsi="Times New Roman" w:cs="Times New Roman"/>
        </w:rPr>
        <w:t xml:space="preserve">, desde que feito com notas que estejam de acordo com os documentos comprobatórios anexados (histórico, currículo, certificados e ementas) permite que cada candidato estime antecipadamente 90% da nota (já que apenas a nota NEM, de peso 1, não é possível ser calculada com antecedência) que irá obter no processo seletivo e que será publicada no dia de divulgação do resultado, conforme cronograma do Anexo 3. As notas de cada critério nunca serão maiores que as indicadas pelo candidato através do </w:t>
      </w:r>
      <w:proofErr w:type="spellStart"/>
      <w:r w:rsidR="00783665" w:rsidRPr="00783665">
        <w:rPr>
          <w:rFonts w:ascii="Times New Roman" w:eastAsia="Times New Roman" w:hAnsi="Times New Roman" w:cs="Times New Roman"/>
        </w:rPr>
        <w:t>Barema</w:t>
      </w:r>
      <w:proofErr w:type="spellEnd"/>
      <w:r w:rsidR="00783665" w:rsidRPr="00783665">
        <w:rPr>
          <w:rFonts w:ascii="Times New Roman" w:eastAsia="Times New Roman" w:hAnsi="Times New Roman" w:cs="Times New Roman"/>
        </w:rPr>
        <w:t xml:space="preserve"> preenchido. No entanto, a notas atribuídas pela Comissão de Seleção podem ser menores que as indicadas pelo candidato, mas apenas se a comissão julgar que o candidato atribuiu pontuações não condizentes com sua documentação e com o que consta no Anexo 2 do Edital</w:t>
      </w:r>
      <w:r>
        <w:rPr>
          <w:rFonts w:ascii="Times New Roman" w:eastAsia="Times New Roman" w:hAnsi="Times New Roman" w:cs="Times New Roman"/>
        </w:rPr>
        <w:t xml:space="preserve">. </w:t>
      </w:r>
    </w:p>
    <w:p w14:paraId="3016EDF6"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8. A parte de Pontuação por Vínculo Prévio (PVP) deve ser preenchida por todos os candidatos que já tenham tido vínculo como aluno no mesmo nível pretendido (mestrado ou doutorado), na UFAL ou em qualquer outra instituição, esteja o vínculo ativo no momento da inscrição ou encerrado por desligamento, abandono ou titulação (3 dos principais motivos de encerramento de vínculo em </w:t>
      </w:r>
      <w:proofErr w:type="spellStart"/>
      <w:r>
        <w:rPr>
          <w:rFonts w:ascii="Times New Roman" w:eastAsia="Times New Roman" w:hAnsi="Times New Roman" w:cs="Times New Roman"/>
        </w:rPr>
        <w:t>PPGs</w:t>
      </w:r>
      <w:proofErr w:type="spellEnd"/>
      <w:r>
        <w:rPr>
          <w:rFonts w:ascii="Times New Roman" w:eastAsia="Times New Roman" w:hAnsi="Times New Roman" w:cs="Times New Roman"/>
        </w:rPr>
        <w:t xml:space="preserve">); </w:t>
      </w:r>
      <w:r>
        <w:rPr>
          <w:rFonts w:ascii="Times New Roman" w:eastAsia="Times New Roman" w:hAnsi="Times New Roman" w:cs="Times New Roman"/>
          <w:b/>
          <w:u w:val="single"/>
        </w:rPr>
        <w:t>o não preenchimento devido dessa parte por parte dos candidatos que estejam nessa condição constitui fraude ao presente processo seletivo, podendo ser punido com impugnação da inscrição e/ou cancelamento da matrícula e bolsa</w:t>
      </w:r>
      <w:r>
        <w:rPr>
          <w:rFonts w:ascii="Times New Roman" w:eastAsia="Times New Roman" w:hAnsi="Times New Roman" w:cs="Times New Roman"/>
        </w:rPr>
        <w:t xml:space="preserve">. </w:t>
      </w:r>
    </w:p>
    <w:p w14:paraId="7AB3B321" w14:textId="77777777" w:rsidR="00AC029D" w:rsidRDefault="00000000">
      <w:pPr>
        <w:pStyle w:val="LO-normal"/>
        <w:spacing w:after="120" w:line="240" w:lineRule="auto"/>
        <w:jc w:val="both"/>
        <w:rPr>
          <w:rFonts w:ascii="Times New Roman" w:eastAsia="Times New Roman" w:hAnsi="Times New Roman" w:cs="Times New Roman"/>
        </w:rPr>
      </w:pPr>
      <w:r>
        <w:rPr>
          <w:rFonts w:ascii="Times New Roman" w:eastAsia="Times New Roman" w:hAnsi="Times New Roman" w:cs="Times New Roman"/>
          <w:color w:val="00B050"/>
        </w:rPr>
        <w:t>9.</w:t>
      </w:r>
      <w:r>
        <w:rPr>
          <w:rFonts w:ascii="Times New Roman" w:eastAsia="Times New Roman" w:hAnsi="Times New Roman" w:cs="Times New Roman"/>
          <w:b/>
          <w:color w:val="00B050"/>
        </w:rPr>
        <w:t>Casos excepcionais</w:t>
      </w:r>
      <w:r>
        <w:rPr>
          <w:rFonts w:ascii="Times New Roman" w:eastAsia="Times New Roman" w:hAnsi="Times New Roman" w:cs="Times New Roman"/>
          <w:color w:val="00B050"/>
        </w:rPr>
        <w:t xml:space="preserve"> de encerramentos de vínculo prévio por motivo de força maior ou por titulação em outra área do conhecimento </w:t>
      </w:r>
      <w:r>
        <w:rPr>
          <w:rFonts w:ascii="Times New Roman" w:eastAsia="Times New Roman" w:hAnsi="Times New Roman" w:cs="Times New Roman"/>
          <w:b/>
          <w:color w:val="00B050"/>
        </w:rPr>
        <w:t>podem eximir o candidato da pontuação negativa do PVP</w:t>
      </w:r>
      <w:r>
        <w:rPr>
          <w:rFonts w:ascii="Times New Roman" w:eastAsia="Times New Roman" w:hAnsi="Times New Roman" w:cs="Times New Roman"/>
          <w:color w:val="00B050"/>
        </w:rPr>
        <w:t xml:space="preserve">, mas </w:t>
      </w:r>
      <w:r>
        <w:rPr>
          <w:rFonts w:ascii="Times New Roman" w:eastAsia="Times New Roman" w:hAnsi="Times New Roman" w:cs="Times New Roman"/>
          <w:b/>
          <w:color w:val="00B050"/>
          <w:u w:val="single"/>
        </w:rPr>
        <w:t xml:space="preserve">apenas mediante a anexação de um documento, junto ao </w:t>
      </w:r>
      <w:proofErr w:type="spellStart"/>
      <w:r>
        <w:rPr>
          <w:rFonts w:ascii="Times New Roman" w:eastAsia="Times New Roman" w:hAnsi="Times New Roman" w:cs="Times New Roman"/>
          <w:b/>
          <w:color w:val="00B050"/>
          <w:u w:val="single"/>
        </w:rPr>
        <w:t>barema</w:t>
      </w:r>
      <w:proofErr w:type="spellEnd"/>
      <w:r>
        <w:rPr>
          <w:rFonts w:ascii="Times New Roman" w:eastAsia="Times New Roman" w:hAnsi="Times New Roman" w:cs="Times New Roman"/>
          <w:b/>
          <w:color w:val="00B050"/>
          <w:u w:val="single"/>
        </w:rPr>
        <w:t>, redigido pelo candidato, justificando o motivo exato do vínculo prévio (não há modelo, uma redação simples e objetiva é suficiente)</w:t>
      </w:r>
      <w:r>
        <w:rPr>
          <w:rFonts w:ascii="Times New Roman" w:eastAsia="Times New Roman" w:hAnsi="Times New Roman" w:cs="Times New Roman"/>
          <w:color w:val="00B050"/>
        </w:rPr>
        <w:t xml:space="preserve">, documento este que </w:t>
      </w:r>
      <w:r>
        <w:rPr>
          <w:rFonts w:ascii="Times New Roman" w:eastAsia="Times New Roman" w:hAnsi="Times New Roman" w:cs="Times New Roman"/>
          <w:b/>
          <w:color w:val="00B050"/>
        </w:rPr>
        <w:t>será analisado pela Comissão de Seleção, que dará o parecer final se a PVP deve ser ou não aplicada à Nota Final</w:t>
      </w:r>
      <w:r>
        <w:rPr>
          <w:rFonts w:ascii="Times New Roman" w:eastAsia="Times New Roman" w:hAnsi="Times New Roman" w:cs="Times New Roman"/>
        </w:rPr>
        <w:t xml:space="preserve">.   </w:t>
      </w:r>
    </w:p>
    <w:p w14:paraId="5AEC051A"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b/>
          <w:smallCaps/>
        </w:rPr>
        <w:t>10. ATENÇÃO: A NÃO ANEXAÇÃO DESTE FORMULÁRIO, OU A ANEXAÇÃO DE UM QUE NÃO ESTEJA ADEQUADAMENTE PREENCHIDO IMPLICA EM NÃO HOMOLOGAÇÃO DA INSCRIÇÃO.</w:t>
      </w:r>
    </w:p>
    <w:p w14:paraId="2B8CAA10" w14:textId="77777777" w:rsidR="00AC029D" w:rsidRDefault="00AC029D">
      <w:pPr>
        <w:pStyle w:val="Normal1"/>
        <w:spacing w:after="120" w:line="240" w:lineRule="auto"/>
        <w:jc w:val="both"/>
        <w:rPr>
          <w:rFonts w:ascii="Times New Roman" w:eastAsia="Times New Roman" w:hAnsi="Times New Roman" w:cs="Times New Roman"/>
        </w:rPr>
      </w:pPr>
    </w:p>
    <w:p w14:paraId="4E64E5B4" w14:textId="77777777" w:rsidR="00AC029D" w:rsidRDefault="00000000">
      <w:pPr>
        <w:pStyle w:val="Normal1"/>
        <w:spacing w:after="120" w:line="240" w:lineRule="auto"/>
        <w:jc w:val="center"/>
        <w:rPr>
          <w:rFonts w:ascii="Times New Roman" w:eastAsia="Times New Roman" w:hAnsi="Times New Roman" w:cs="Times New Roman"/>
        </w:rPr>
      </w:pPr>
      <w:r>
        <w:rPr>
          <w:rFonts w:ascii="Times New Roman" w:eastAsia="Times New Roman" w:hAnsi="Times New Roman" w:cs="Times New Roman"/>
          <w:b/>
          <w:i/>
          <w:smallCaps/>
        </w:rPr>
        <w:t>ANEXO 4-A</w:t>
      </w:r>
    </w:p>
    <w:p w14:paraId="0FCD0595" w14:textId="77777777" w:rsidR="00AC029D" w:rsidRDefault="00000000">
      <w:pPr>
        <w:pStyle w:val="Normal1"/>
        <w:spacing w:after="120" w:line="240" w:lineRule="auto"/>
        <w:jc w:val="center"/>
        <w:rPr>
          <w:rFonts w:ascii="Times New Roman" w:eastAsia="Times New Roman" w:hAnsi="Times New Roman" w:cs="Times New Roman"/>
        </w:rPr>
      </w:pPr>
      <w:r>
        <w:rPr>
          <w:rFonts w:ascii="Times New Roman" w:eastAsia="Times New Roman" w:hAnsi="Times New Roman" w:cs="Times New Roman"/>
          <w:b/>
          <w:smallCaps/>
        </w:rPr>
        <w:t xml:space="preserve">BAREMA DA SELEÇÃO PARA INGRESSO NO </w:t>
      </w:r>
      <w:r>
        <w:rPr>
          <w:rFonts w:ascii="Times New Roman" w:eastAsia="Times New Roman" w:hAnsi="Times New Roman" w:cs="Times New Roman"/>
          <w:b/>
          <w:smallCaps/>
          <w:u w:val="single"/>
        </w:rPr>
        <w:t>MESTRADO</w:t>
      </w:r>
      <w:r>
        <w:rPr>
          <w:rFonts w:ascii="Times New Roman" w:eastAsia="Times New Roman" w:hAnsi="Times New Roman" w:cs="Times New Roman"/>
          <w:b/>
          <w:smallCaps/>
        </w:rPr>
        <w:t xml:space="preserve"> EM FÍSICA </w:t>
      </w:r>
    </w:p>
    <w:p w14:paraId="475BDAC7" w14:textId="77777777" w:rsidR="00AC029D" w:rsidRDefault="00000000">
      <w:pPr>
        <w:pStyle w:val="Normal1"/>
        <w:spacing w:after="120" w:line="240" w:lineRule="auto"/>
        <w:rPr>
          <w:rFonts w:ascii="Times New Roman" w:eastAsia="Times New Roman" w:hAnsi="Times New Roman" w:cs="Times New Roman"/>
        </w:rPr>
      </w:pPr>
      <w:r>
        <w:rPr>
          <w:rFonts w:ascii="Times New Roman" w:eastAsia="Times New Roman" w:hAnsi="Times New Roman" w:cs="Times New Roman"/>
          <w:b/>
          <w:i/>
          <w:smallCaps/>
        </w:rPr>
        <w:t>ANÁLISE DO HISTÓRICO</w:t>
      </w:r>
    </w:p>
    <w:tbl>
      <w:tblPr>
        <w:tblW w:w="8613" w:type="dxa"/>
        <w:tblLayout w:type="fixed"/>
        <w:tblLook w:val="0000" w:firstRow="0" w:lastRow="0" w:firstColumn="0" w:lastColumn="0" w:noHBand="0" w:noVBand="0"/>
      </w:tblPr>
      <w:tblGrid>
        <w:gridCol w:w="2290"/>
        <w:gridCol w:w="2778"/>
        <w:gridCol w:w="3545"/>
      </w:tblGrid>
      <w:tr w:rsidR="00AC029D" w14:paraId="7F8EE7F0"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29E4E03B"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Nome da disciplina</w:t>
            </w:r>
          </w:p>
        </w:tc>
        <w:tc>
          <w:tcPr>
            <w:tcW w:w="2778" w:type="dxa"/>
            <w:tcBorders>
              <w:top w:val="single" w:sz="4" w:space="0" w:color="000000"/>
              <w:left w:val="single" w:sz="4" w:space="0" w:color="000000"/>
              <w:bottom w:val="single" w:sz="4" w:space="0" w:color="000000"/>
              <w:right w:val="single" w:sz="4" w:space="0" w:color="000000"/>
            </w:tcBorders>
            <w:vAlign w:val="center"/>
          </w:tcPr>
          <w:p w14:paraId="4C7B0C67"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Nome da(s) disciplina(s) equivalentes</w:t>
            </w:r>
            <w:r>
              <w:rPr>
                <w:rFonts w:ascii="Times New Roman" w:eastAsia="Times New Roman" w:hAnsi="Times New Roman" w:cs="Times New Roman"/>
                <w:b/>
                <w:i/>
              </w:rPr>
              <w:t>¹</w:t>
            </w:r>
          </w:p>
        </w:tc>
        <w:tc>
          <w:tcPr>
            <w:tcW w:w="3545" w:type="dxa"/>
            <w:tcBorders>
              <w:top w:val="single" w:sz="4" w:space="0" w:color="000000"/>
              <w:left w:val="single" w:sz="4" w:space="0" w:color="000000"/>
              <w:bottom w:val="single" w:sz="4" w:space="0" w:color="000000"/>
              <w:right w:val="single" w:sz="4" w:space="0" w:color="000000"/>
            </w:tcBorders>
            <w:vAlign w:val="center"/>
          </w:tcPr>
          <w:p w14:paraId="2797A482" w14:textId="77777777" w:rsidR="00AC029D" w:rsidRDefault="00000000">
            <w:pPr>
              <w:pStyle w:val="Normal1"/>
              <w:widowControl w:val="0"/>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Pontuação obtida pelo(a) candidato(a) </w:t>
            </w:r>
            <w:r>
              <w:rPr>
                <w:rFonts w:ascii="Times New Roman" w:eastAsia="Times New Roman" w:hAnsi="Times New Roman" w:cs="Times New Roman"/>
                <w:b/>
                <w:i/>
                <w:sz w:val="20"/>
                <w:szCs w:val="20"/>
              </w:rPr>
              <w:t>(conforme histórico anexado)</w:t>
            </w:r>
          </w:p>
        </w:tc>
      </w:tr>
      <w:tr w:rsidR="00AC029D" w14:paraId="114037F0"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2864E4CA"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1</w:t>
            </w:r>
          </w:p>
        </w:tc>
        <w:tc>
          <w:tcPr>
            <w:tcW w:w="2778" w:type="dxa"/>
            <w:tcBorders>
              <w:top w:val="single" w:sz="4" w:space="0" w:color="000000"/>
              <w:left w:val="single" w:sz="4" w:space="0" w:color="000000"/>
              <w:bottom w:val="single" w:sz="4" w:space="0" w:color="000000"/>
              <w:right w:val="single" w:sz="4" w:space="0" w:color="000000"/>
            </w:tcBorders>
            <w:vAlign w:val="center"/>
          </w:tcPr>
          <w:p w14:paraId="41A9E3F0"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D9A3DC3"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5F1DF94D"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67AE9A59"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2</w:t>
            </w:r>
          </w:p>
        </w:tc>
        <w:tc>
          <w:tcPr>
            <w:tcW w:w="2778" w:type="dxa"/>
            <w:tcBorders>
              <w:top w:val="single" w:sz="4" w:space="0" w:color="000000"/>
              <w:left w:val="single" w:sz="4" w:space="0" w:color="000000"/>
              <w:bottom w:val="single" w:sz="4" w:space="0" w:color="000000"/>
              <w:right w:val="single" w:sz="4" w:space="0" w:color="000000"/>
            </w:tcBorders>
            <w:vAlign w:val="center"/>
          </w:tcPr>
          <w:p w14:paraId="30642FF6"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0E90ABDD"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09243AF7"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1BF1EBC5"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3</w:t>
            </w:r>
          </w:p>
        </w:tc>
        <w:tc>
          <w:tcPr>
            <w:tcW w:w="2778" w:type="dxa"/>
            <w:tcBorders>
              <w:top w:val="single" w:sz="4" w:space="0" w:color="000000"/>
              <w:left w:val="single" w:sz="4" w:space="0" w:color="000000"/>
              <w:bottom w:val="single" w:sz="4" w:space="0" w:color="000000"/>
              <w:right w:val="single" w:sz="4" w:space="0" w:color="000000"/>
            </w:tcBorders>
            <w:vAlign w:val="center"/>
          </w:tcPr>
          <w:p w14:paraId="2AEEB484"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28FFE87"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2D2D0C04"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4DF6D8DE"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4</w:t>
            </w:r>
          </w:p>
        </w:tc>
        <w:tc>
          <w:tcPr>
            <w:tcW w:w="2778" w:type="dxa"/>
            <w:tcBorders>
              <w:top w:val="single" w:sz="4" w:space="0" w:color="000000"/>
              <w:left w:val="single" w:sz="4" w:space="0" w:color="000000"/>
              <w:bottom w:val="single" w:sz="4" w:space="0" w:color="000000"/>
              <w:right w:val="single" w:sz="4" w:space="0" w:color="000000"/>
            </w:tcBorders>
            <w:vAlign w:val="center"/>
          </w:tcPr>
          <w:p w14:paraId="11EA8CE6"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6E2C1BA2"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191CA664" w14:textId="77777777">
        <w:trPr>
          <w:cantSplit/>
        </w:trPr>
        <w:tc>
          <w:tcPr>
            <w:tcW w:w="8613" w:type="dxa"/>
            <w:gridSpan w:val="3"/>
            <w:tcBorders>
              <w:top w:val="single" w:sz="4" w:space="0" w:color="000000"/>
              <w:left w:val="single" w:sz="4" w:space="0" w:color="000000"/>
              <w:bottom w:val="single" w:sz="4" w:space="0" w:color="000000"/>
              <w:right w:val="single" w:sz="4" w:space="0" w:color="000000"/>
            </w:tcBorders>
            <w:vAlign w:val="center"/>
          </w:tcPr>
          <w:p w14:paraId="3432BA2A"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Média nas disciplinas de Física Básica (MFB; Peso 6) =</w:t>
            </w:r>
          </w:p>
        </w:tc>
      </w:tr>
      <w:tr w:rsidR="00AC029D" w14:paraId="2FFAFD91"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7B280897"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Matemática 1</w:t>
            </w:r>
          </w:p>
        </w:tc>
        <w:tc>
          <w:tcPr>
            <w:tcW w:w="2778" w:type="dxa"/>
            <w:tcBorders>
              <w:top w:val="single" w:sz="4" w:space="0" w:color="000000"/>
              <w:left w:val="single" w:sz="4" w:space="0" w:color="000000"/>
              <w:bottom w:val="single" w:sz="4" w:space="0" w:color="000000"/>
              <w:right w:val="single" w:sz="4" w:space="0" w:color="000000"/>
            </w:tcBorders>
            <w:vAlign w:val="center"/>
          </w:tcPr>
          <w:p w14:paraId="49DE86E2"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78E97A05"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00C0FC74"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4ADE5EF2"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Física Estatística</w:t>
            </w:r>
          </w:p>
        </w:tc>
        <w:tc>
          <w:tcPr>
            <w:tcW w:w="2778" w:type="dxa"/>
            <w:tcBorders>
              <w:top w:val="single" w:sz="4" w:space="0" w:color="000000"/>
              <w:left w:val="single" w:sz="4" w:space="0" w:color="000000"/>
              <w:bottom w:val="single" w:sz="4" w:space="0" w:color="000000"/>
              <w:right w:val="single" w:sz="4" w:space="0" w:color="000000"/>
            </w:tcBorders>
            <w:vAlign w:val="center"/>
          </w:tcPr>
          <w:p w14:paraId="4FED3764"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5A72CA1F"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6DA9AAC4"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06A1A4EB"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Mecânica Clássica 1</w:t>
            </w:r>
          </w:p>
        </w:tc>
        <w:tc>
          <w:tcPr>
            <w:tcW w:w="2778" w:type="dxa"/>
            <w:tcBorders>
              <w:top w:val="single" w:sz="4" w:space="0" w:color="000000"/>
              <w:left w:val="single" w:sz="4" w:space="0" w:color="000000"/>
              <w:bottom w:val="single" w:sz="4" w:space="0" w:color="000000"/>
              <w:right w:val="single" w:sz="4" w:space="0" w:color="000000"/>
            </w:tcBorders>
            <w:vAlign w:val="center"/>
          </w:tcPr>
          <w:p w14:paraId="02407663"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7E0A569C"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298E013F"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21090589"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Teoria Quântica 1</w:t>
            </w:r>
          </w:p>
        </w:tc>
        <w:tc>
          <w:tcPr>
            <w:tcW w:w="2778" w:type="dxa"/>
            <w:tcBorders>
              <w:top w:val="single" w:sz="4" w:space="0" w:color="000000"/>
              <w:left w:val="single" w:sz="4" w:space="0" w:color="000000"/>
              <w:bottom w:val="single" w:sz="4" w:space="0" w:color="000000"/>
              <w:right w:val="single" w:sz="4" w:space="0" w:color="000000"/>
            </w:tcBorders>
            <w:vAlign w:val="center"/>
          </w:tcPr>
          <w:p w14:paraId="722614A2"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39F29013"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328E2A70" w14:textId="77777777">
        <w:trPr>
          <w:cantSplit/>
        </w:trPr>
        <w:tc>
          <w:tcPr>
            <w:tcW w:w="2290" w:type="dxa"/>
            <w:tcBorders>
              <w:top w:val="single" w:sz="4" w:space="0" w:color="000000"/>
              <w:left w:val="single" w:sz="4" w:space="0" w:color="000000"/>
              <w:bottom w:val="single" w:sz="4" w:space="0" w:color="000000"/>
              <w:right w:val="single" w:sz="4" w:space="0" w:color="000000"/>
            </w:tcBorders>
            <w:vAlign w:val="center"/>
          </w:tcPr>
          <w:p w14:paraId="47D28748"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Eletromagnetismo 1</w:t>
            </w:r>
          </w:p>
        </w:tc>
        <w:tc>
          <w:tcPr>
            <w:tcW w:w="2778" w:type="dxa"/>
            <w:tcBorders>
              <w:top w:val="single" w:sz="4" w:space="0" w:color="000000"/>
              <w:left w:val="single" w:sz="4" w:space="0" w:color="000000"/>
              <w:bottom w:val="single" w:sz="4" w:space="0" w:color="000000"/>
              <w:right w:val="single" w:sz="4" w:space="0" w:color="000000"/>
            </w:tcBorders>
            <w:vAlign w:val="center"/>
          </w:tcPr>
          <w:p w14:paraId="729CB43D"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00BB7543"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5402B536" w14:textId="77777777">
        <w:trPr>
          <w:cantSplit/>
        </w:trPr>
        <w:tc>
          <w:tcPr>
            <w:tcW w:w="8613" w:type="dxa"/>
            <w:gridSpan w:val="3"/>
            <w:tcBorders>
              <w:top w:val="single" w:sz="4" w:space="0" w:color="000000"/>
              <w:left w:val="single" w:sz="4" w:space="0" w:color="000000"/>
              <w:bottom w:val="single" w:sz="4" w:space="0" w:color="000000"/>
              <w:right w:val="single" w:sz="4" w:space="0" w:color="000000"/>
            </w:tcBorders>
            <w:vAlign w:val="center"/>
          </w:tcPr>
          <w:p w14:paraId="12FECCC7"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Média nas disciplinas de Física Avançada (MFA; Peso 4) =</w:t>
            </w:r>
          </w:p>
        </w:tc>
      </w:tr>
      <w:tr w:rsidR="00AC029D" w14:paraId="10AF5824" w14:textId="77777777">
        <w:trPr>
          <w:cantSplit/>
        </w:trPr>
        <w:tc>
          <w:tcPr>
            <w:tcW w:w="8613" w:type="dxa"/>
            <w:gridSpan w:val="3"/>
            <w:tcBorders>
              <w:top w:val="single" w:sz="4" w:space="0" w:color="000000"/>
              <w:left w:val="single" w:sz="4" w:space="0" w:color="000000"/>
              <w:bottom w:val="single" w:sz="4" w:space="0" w:color="000000"/>
              <w:right w:val="single" w:sz="4" w:space="0" w:color="000000"/>
            </w:tcBorders>
            <w:vAlign w:val="center"/>
          </w:tcPr>
          <w:p w14:paraId="06EEC2AF"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Nota do Histórico Escolar (</w:t>
            </w:r>
            <w:proofErr w:type="gramStart"/>
            <w:r>
              <w:rPr>
                <w:rFonts w:ascii="Times New Roman" w:eastAsia="Times New Roman" w:hAnsi="Times New Roman" w:cs="Times New Roman"/>
                <w:sz w:val="18"/>
                <w:szCs w:val="18"/>
              </w:rPr>
              <w:t>NHE;=</w:t>
            </w:r>
            <w:proofErr w:type="gramEnd"/>
            <w:r>
              <w:rPr>
                <w:rFonts w:ascii="Times New Roman" w:eastAsia="Times New Roman" w:hAnsi="Times New Roman" w:cs="Times New Roman"/>
                <w:sz w:val="18"/>
                <w:szCs w:val="18"/>
              </w:rPr>
              <w:t xml:space="preserve"> [0,6*(MFB)+0,4*(MFA)]) =</w:t>
            </w:r>
          </w:p>
        </w:tc>
      </w:tr>
    </w:tbl>
    <w:p w14:paraId="31D52922" w14:textId="77777777" w:rsidR="00AC029D" w:rsidRDefault="00000000">
      <w:pPr>
        <w:pStyle w:val="Normal1"/>
        <w:spacing w:after="120" w:line="240" w:lineRule="auto"/>
        <w:rPr>
          <w:rFonts w:ascii="Times New Roman" w:eastAsia="Times New Roman" w:hAnsi="Times New Roman" w:cs="Times New Roman"/>
        </w:rPr>
      </w:pPr>
      <w:proofErr w:type="gramStart"/>
      <w:r>
        <w:rPr>
          <w:rFonts w:ascii="Times New Roman" w:eastAsia="Times New Roman" w:hAnsi="Times New Roman" w:cs="Times New Roman"/>
          <w:sz w:val="18"/>
          <w:szCs w:val="18"/>
        </w:rPr>
        <w:t>¹Preencher</w:t>
      </w:r>
      <w:proofErr w:type="gramEnd"/>
      <w:r>
        <w:rPr>
          <w:rFonts w:ascii="Times New Roman" w:eastAsia="Times New Roman" w:hAnsi="Times New Roman" w:cs="Times New Roman"/>
          <w:sz w:val="18"/>
          <w:szCs w:val="18"/>
        </w:rPr>
        <w:t xml:space="preserve"> apenas se necessário - caso haja disciplinas equivalentes no histórico.</w:t>
      </w:r>
    </w:p>
    <w:p w14:paraId="5997BED6" w14:textId="77777777" w:rsidR="00AC029D" w:rsidRDefault="00000000">
      <w:pPr>
        <w:pStyle w:val="Normal1"/>
        <w:spacing w:after="120" w:line="240" w:lineRule="auto"/>
        <w:rPr>
          <w:rFonts w:ascii="Times New Roman" w:eastAsia="Times New Roman" w:hAnsi="Times New Roman" w:cs="Times New Roman"/>
        </w:rPr>
      </w:pPr>
      <w:r>
        <w:rPr>
          <w:rFonts w:ascii="Times New Roman" w:eastAsia="Times New Roman" w:hAnsi="Times New Roman" w:cs="Times New Roman"/>
          <w:b/>
          <w:i/>
          <w:smallCaps/>
        </w:rPr>
        <w:t>ANÁLISE DO CURRÍCULO</w:t>
      </w:r>
    </w:p>
    <w:tbl>
      <w:tblPr>
        <w:tblW w:w="8613" w:type="dxa"/>
        <w:tblLayout w:type="fixed"/>
        <w:tblLook w:val="0000" w:firstRow="0" w:lastRow="0" w:firstColumn="0" w:lastColumn="0" w:noHBand="0" w:noVBand="0"/>
      </w:tblPr>
      <w:tblGrid>
        <w:gridCol w:w="4218"/>
        <w:gridCol w:w="4395"/>
      </w:tblGrid>
      <w:tr w:rsidR="00AC029D" w14:paraId="2FC3E5A9"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2D810E81"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i/>
              </w:rPr>
              <w:t>Critério a ser pontuado</w:t>
            </w:r>
          </w:p>
        </w:tc>
        <w:tc>
          <w:tcPr>
            <w:tcW w:w="4394" w:type="dxa"/>
            <w:tcBorders>
              <w:top w:val="single" w:sz="4" w:space="0" w:color="000000"/>
              <w:left w:val="single" w:sz="4" w:space="0" w:color="000000"/>
              <w:bottom w:val="single" w:sz="4" w:space="0" w:color="000000"/>
              <w:right w:val="single" w:sz="4" w:space="0" w:color="000000"/>
            </w:tcBorders>
            <w:vAlign w:val="center"/>
          </w:tcPr>
          <w:p w14:paraId="4B1640E1"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Pontuação obtida pelo(a) candidato(a) </w:t>
            </w:r>
            <w:r>
              <w:rPr>
                <w:rFonts w:ascii="Times New Roman" w:eastAsia="Times New Roman" w:hAnsi="Times New Roman" w:cs="Times New Roman"/>
                <w:b/>
                <w:i/>
              </w:rPr>
              <w:t xml:space="preserve">(conforme </w:t>
            </w:r>
            <w:r>
              <w:rPr>
                <w:rFonts w:ascii="Times New Roman" w:eastAsia="Times New Roman" w:hAnsi="Times New Roman" w:cs="Times New Roman"/>
                <w:b/>
              </w:rPr>
              <w:t xml:space="preserve">lattes </w:t>
            </w:r>
            <w:r>
              <w:rPr>
                <w:rFonts w:ascii="Times New Roman" w:eastAsia="Times New Roman" w:hAnsi="Times New Roman" w:cs="Times New Roman"/>
                <w:b/>
                <w:i/>
              </w:rPr>
              <w:t xml:space="preserve">e comprovantes </w:t>
            </w:r>
            <w:proofErr w:type="gramStart"/>
            <w:r>
              <w:rPr>
                <w:rFonts w:ascii="Times New Roman" w:eastAsia="Times New Roman" w:hAnsi="Times New Roman" w:cs="Times New Roman"/>
                <w:b/>
                <w:i/>
              </w:rPr>
              <w:t>anexados)¹</w:t>
            </w:r>
            <w:proofErr w:type="gramEnd"/>
          </w:p>
        </w:tc>
      </w:tr>
      <w:tr w:rsidR="00AC029D" w14:paraId="619BE9D5"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094E49C8"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Iniciação Científica em Física (máximo de 5 pontos)</w:t>
            </w:r>
          </w:p>
        </w:tc>
        <w:tc>
          <w:tcPr>
            <w:tcW w:w="4394" w:type="dxa"/>
            <w:tcBorders>
              <w:top w:val="single" w:sz="4" w:space="0" w:color="000000"/>
              <w:left w:val="single" w:sz="4" w:space="0" w:color="000000"/>
              <w:bottom w:val="single" w:sz="4" w:space="0" w:color="000000"/>
              <w:right w:val="single" w:sz="4" w:space="0" w:color="000000"/>
            </w:tcBorders>
            <w:vAlign w:val="center"/>
          </w:tcPr>
          <w:p w14:paraId="1B7138C7"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1BD7E919"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35666B6B"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Artigo publicado (máximo de 2 pontos)</w:t>
            </w:r>
          </w:p>
        </w:tc>
        <w:tc>
          <w:tcPr>
            <w:tcW w:w="4394" w:type="dxa"/>
            <w:tcBorders>
              <w:top w:val="single" w:sz="4" w:space="0" w:color="000000"/>
              <w:left w:val="single" w:sz="4" w:space="0" w:color="000000"/>
              <w:bottom w:val="single" w:sz="4" w:space="0" w:color="000000"/>
              <w:right w:val="single" w:sz="4" w:space="0" w:color="000000"/>
            </w:tcBorders>
            <w:vAlign w:val="center"/>
          </w:tcPr>
          <w:p w14:paraId="3533B5F3"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73A19959"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451611F0"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Trabalho apresentado em evento (máximo de 3 pontos)</w:t>
            </w:r>
          </w:p>
        </w:tc>
        <w:tc>
          <w:tcPr>
            <w:tcW w:w="4394" w:type="dxa"/>
            <w:tcBorders>
              <w:top w:val="single" w:sz="4" w:space="0" w:color="000000"/>
              <w:left w:val="single" w:sz="4" w:space="0" w:color="000000"/>
              <w:bottom w:val="single" w:sz="4" w:space="0" w:color="000000"/>
              <w:right w:val="single" w:sz="4" w:space="0" w:color="000000"/>
            </w:tcBorders>
            <w:vAlign w:val="center"/>
          </w:tcPr>
          <w:p w14:paraId="7ABB0451"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1B1EBA97" w14:textId="77777777">
        <w:trPr>
          <w:cantSplit/>
          <w:tblHeader/>
        </w:trPr>
        <w:tc>
          <w:tcPr>
            <w:tcW w:w="8612" w:type="dxa"/>
            <w:gridSpan w:val="2"/>
            <w:tcBorders>
              <w:top w:val="single" w:sz="4" w:space="0" w:color="000000"/>
              <w:left w:val="single" w:sz="4" w:space="0" w:color="000000"/>
              <w:bottom w:val="single" w:sz="4" w:space="0" w:color="000000"/>
              <w:right w:val="single" w:sz="4" w:space="0" w:color="000000"/>
            </w:tcBorders>
            <w:vAlign w:val="center"/>
          </w:tcPr>
          <w:p w14:paraId="1984EA57"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Nota da Análise do Currículo (NAC) =</w:t>
            </w:r>
          </w:p>
        </w:tc>
      </w:tr>
    </w:tbl>
    <w:p w14:paraId="04E8E210" w14:textId="77777777" w:rsidR="00AC029D" w:rsidRDefault="00000000">
      <w:pPr>
        <w:pStyle w:val="Normal1"/>
        <w:spacing w:before="240"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Pontuação por Vínculo Prévio (PVP)</w:t>
      </w:r>
      <w:r>
        <w:rPr>
          <w:rFonts w:ascii="Times New Roman" w:eastAsia="Times New Roman" w:hAnsi="Times New Roman" w:cs="Times New Roman"/>
          <w:sz w:val="18"/>
          <w:szCs w:val="18"/>
        </w:rPr>
        <w:t>: só deve ser deixado em branco por candidatos que não tenham tido vínculo prévio como aluno no mesmo nível pretendido (mestrado).</w:t>
      </w:r>
    </w:p>
    <w:tbl>
      <w:tblPr>
        <w:tblW w:w="8613" w:type="dxa"/>
        <w:tblLayout w:type="fixed"/>
        <w:tblLook w:val="0000" w:firstRow="0" w:lastRow="0" w:firstColumn="0" w:lastColumn="0" w:noHBand="0" w:noVBand="0"/>
      </w:tblPr>
      <w:tblGrid>
        <w:gridCol w:w="2516"/>
        <w:gridCol w:w="2694"/>
        <w:gridCol w:w="3403"/>
      </w:tblGrid>
      <w:tr w:rsidR="00AC029D" w14:paraId="4A74990F" w14:textId="77777777">
        <w:trPr>
          <w:cantSplit/>
          <w:tblHeader/>
        </w:trPr>
        <w:tc>
          <w:tcPr>
            <w:tcW w:w="2516" w:type="dxa"/>
            <w:tcBorders>
              <w:top w:val="single" w:sz="4" w:space="0" w:color="000000"/>
              <w:left w:val="single" w:sz="4" w:space="0" w:color="000000"/>
              <w:bottom w:val="single" w:sz="4" w:space="0" w:color="000000"/>
              <w:right w:val="single" w:sz="4" w:space="0" w:color="000000"/>
            </w:tcBorders>
            <w:vAlign w:val="center"/>
          </w:tcPr>
          <w:p w14:paraId="753543EB"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Vínculo prévio: </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Sim  (  )Não</w:t>
            </w:r>
          </w:p>
        </w:tc>
        <w:tc>
          <w:tcPr>
            <w:tcW w:w="2694" w:type="dxa"/>
            <w:tcBorders>
              <w:top w:val="single" w:sz="4" w:space="0" w:color="000000"/>
              <w:left w:val="single" w:sz="4" w:space="0" w:color="000000"/>
              <w:bottom w:val="single" w:sz="4" w:space="0" w:color="000000"/>
              <w:right w:val="single" w:sz="4" w:space="0" w:color="000000"/>
            </w:tcBorders>
            <w:vAlign w:val="center"/>
          </w:tcPr>
          <w:p w14:paraId="177B92D9"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Instituição:</w:t>
            </w:r>
          </w:p>
        </w:tc>
        <w:tc>
          <w:tcPr>
            <w:tcW w:w="3403" w:type="dxa"/>
            <w:tcBorders>
              <w:top w:val="single" w:sz="4" w:space="0" w:color="000000"/>
              <w:left w:val="single" w:sz="4" w:space="0" w:color="000000"/>
              <w:bottom w:val="single" w:sz="4" w:space="0" w:color="000000"/>
              <w:right w:val="single" w:sz="4" w:space="0" w:color="000000"/>
            </w:tcBorders>
            <w:vAlign w:val="center"/>
          </w:tcPr>
          <w:p w14:paraId="7ABD47B3"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Período:</w:t>
            </w:r>
          </w:p>
        </w:tc>
      </w:tr>
      <w:tr w:rsidR="00AC029D" w14:paraId="7F578D8C" w14:textId="77777777">
        <w:trPr>
          <w:cantSplit/>
          <w:tblHeader/>
        </w:trPr>
        <w:tc>
          <w:tcPr>
            <w:tcW w:w="2516" w:type="dxa"/>
            <w:tcBorders>
              <w:top w:val="single" w:sz="4" w:space="0" w:color="000000"/>
              <w:left w:val="single" w:sz="4" w:space="0" w:color="000000"/>
              <w:bottom w:val="single" w:sz="4" w:space="0" w:color="000000"/>
              <w:right w:val="single" w:sz="4" w:space="0" w:color="000000"/>
            </w:tcBorders>
            <w:vAlign w:val="center"/>
          </w:tcPr>
          <w:p w14:paraId="7620B82D"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Recebia bolsa: </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Sim  (  )Não</w:t>
            </w:r>
          </w:p>
        </w:tc>
        <w:tc>
          <w:tcPr>
            <w:tcW w:w="2694" w:type="dxa"/>
            <w:tcBorders>
              <w:top w:val="single" w:sz="4" w:space="0" w:color="000000"/>
              <w:left w:val="single" w:sz="4" w:space="0" w:color="000000"/>
              <w:bottom w:val="single" w:sz="4" w:space="0" w:color="000000"/>
              <w:right w:val="single" w:sz="4" w:space="0" w:color="000000"/>
            </w:tcBorders>
            <w:vAlign w:val="center"/>
          </w:tcPr>
          <w:p w14:paraId="60468D7B"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Nº de bolsas recebidas:</w:t>
            </w:r>
          </w:p>
        </w:tc>
        <w:tc>
          <w:tcPr>
            <w:tcW w:w="3403" w:type="dxa"/>
            <w:tcBorders>
              <w:top w:val="single" w:sz="4" w:space="0" w:color="000000"/>
              <w:left w:val="single" w:sz="4" w:space="0" w:color="000000"/>
              <w:bottom w:val="single" w:sz="4" w:space="0" w:color="000000"/>
              <w:right w:val="single" w:sz="4" w:space="0" w:color="000000"/>
            </w:tcBorders>
            <w:vAlign w:val="center"/>
          </w:tcPr>
          <w:p w14:paraId="0DAEA0B2"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Motivo:</w:t>
            </w:r>
          </w:p>
        </w:tc>
      </w:tr>
    </w:tbl>
    <w:p w14:paraId="5CDE3F99" w14:textId="77777777" w:rsidR="00AC029D" w:rsidRDefault="00AC029D">
      <w:pPr>
        <w:pStyle w:val="Normal1"/>
        <w:spacing w:after="120" w:line="240" w:lineRule="auto"/>
        <w:jc w:val="both"/>
        <w:rPr>
          <w:rFonts w:ascii="Times New Roman" w:eastAsia="Times New Roman" w:hAnsi="Times New Roman" w:cs="Times New Roman"/>
          <w:sz w:val="18"/>
          <w:szCs w:val="18"/>
        </w:rPr>
      </w:pPr>
    </w:p>
    <w:p w14:paraId="553AC7A4" w14:textId="77777777" w:rsidR="00AC029D" w:rsidRDefault="00000000">
      <w:pPr>
        <w:pStyle w:val="Normal1"/>
        <w:spacing w:before="24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Declaro, para os devidos fins, que estou ciente dos termos deste Edital e aceito todas as suas normas. Declaro ainda que os documentos comprobatórios (históricos e certificados) da pontuação apresentados para essa seleção são verdadeiros e obtidos licitamente, bem como também são verdadeiras todas as informações preenchidas no presente </w:t>
      </w:r>
      <w:proofErr w:type="spellStart"/>
      <w:r>
        <w:rPr>
          <w:rFonts w:ascii="Times New Roman" w:eastAsia="Times New Roman" w:hAnsi="Times New Roman" w:cs="Times New Roman"/>
        </w:rPr>
        <w:t>barema</w:t>
      </w:r>
      <w:proofErr w:type="spellEnd"/>
      <w:r>
        <w:rPr>
          <w:rFonts w:ascii="Times New Roman" w:eastAsia="Times New Roman" w:hAnsi="Times New Roman" w:cs="Times New Roman"/>
        </w:rPr>
        <w:t>, tendo plena consciência de que a infringência a este quesito estará sujeita as penalidades da lei, conforme dispõe o art. 299 do Código Penal, que prevê a pena por falsidade ideológica.</w:t>
      </w:r>
    </w:p>
    <w:p w14:paraId="4B09D078" w14:textId="77777777" w:rsidR="00AC029D" w:rsidRDefault="00AC029D">
      <w:pPr>
        <w:pStyle w:val="Normal1"/>
        <w:spacing w:after="120" w:line="240" w:lineRule="auto"/>
        <w:jc w:val="both"/>
        <w:rPr>
          <w:rFonts w:ascii="Times New Roman" w:eastAsia="Times New Roman" w:hAnsi="Times New Roman" w:cs="Times New Roman"/>
        </w:rPr>
      </w:pPr>
    </w:p>
    <w:tbl>
      <w:tblPr>
        <w:tblW w:w="8720" w:type="dxa"/>
        <w:tblLayout w:type="fixed"/>
        <w:tblLook w:val="0000" w:firstRow="0" w:lastRow="0" w:firstColumn="0" w:lastColumn="0" w:noHBand="0" w:noVBand="0"/>
      </w:tblPr>
      <w:tblGrid>
        <w:gridCol w:w="2868"/>
        <w:gridCol w:w="1349"/>
        <w:gridCol w:w="4503"/>
      </w:tblGrid>
      <w:tr w:rsidR="00AC029D" w14:paraId="6704F880" w14:textId="77777777">
        <w:trPr>
          <w:cantSplit/>
          <w:tblHeader/>
        </w:trPr>
        <w:tc>
          <w:tcPr>
            <w:tcW w:w="2868" w:type="dxa"/>
            <w:tcBorders>
              <w:top w:val="single" w:sz="4" w:space="0" w:color="000000"/>
              <w:left w:val="single" w:sz="4" w:space="0" w:color="000000"/>
              <w:bottom w:val="single" w:sz="4" w:space="0" w:color="000000"/>
              <w:right w:val="single" w:sz="4" w:space="0" w:color="000000"/>
            </w:tcBorders>
          </w:tcPr>
          <w:p w14:paraId="528F6907"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Cidade</w:t>
            </w:r>
          </w:p>
        </w:tc>
        <w:tc>
          <w:tcPr>
            <w:tcW w:w="1349" w:type="dxa"/>
            <w:tcBorders>
              <w:top w:val="single" w:sz="4" w:space="0" w:color="000000"/>
              <w:left w:val="single" w:sz="4" w:space="0" w:color="000000"/>
              <w:bottom w:val="single" w:sz="4" w:space="0" w:color="000000"/>
              <w:right w:val="single" w:sz="4" w:space="0" w:color="000000"/>
            </w:tcBorders>
          </w:tcPr>
          <w:p w14:paraId="62BD1EC9"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Data</w:t>
            </w:r>
          </w:p>
        </w:tc>
        <w:tc>
          <w:tcPr>
            <w:tcW w:w="4503" w:type="dxa"/>
            <w:tcBorders>
              <w:top w:val="single" w:sz="4" w:space="0" w:color="000000"/>
              <w:left w:val="single" w:sz="4" w:space="0" w:color="000000"/>
              <w:bottom w:val="single" w:sz="4" w:space="0" w:color="000000"/>
              <w:right w:val="single" w:sz="4" w:space="0" w:color="000000"/>
            </w:tcBorders>
          </w:tcPr>
          <w:p w14:paraId="0C52FEC8"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Assinatura</w:t>
            </w:r>
          </w:p>
        </w:tc>
      </w:tr>
      <w:tr w:rsidR="00AC029D" w14:paraId="71712CD1" w14:textId="77777777">
        <w:trPr>
          <w:cantSplit/>
          <w:tblHeader/>
        </w:trPr>
        <w:tc>
          <w:tcPr>
            <w:tcW w:w="2868" w:type="dxa"/>
            <w:tcBorders>
              <w:top w:val="single" w:sz="4" w:space="0" w:color="000000"/>
              <w:left w:val="single" w:sz="4" w:space="0" w:color="000000"/>
              <w:bottom w:val="single" w:sz="4" w:space="0" w:color="000000"/>
              <w:right w:val="single" w:sz="4" w:space="0" w:color="000000"/>
            </w:tcBorders>
          </w:tcPr>
          <w:p w14:paraId="44BE2908" w14:textId="77777777" w:rsidR="00AC029D" w:rsidRDefault="00AC029D">
            <w:pPr>
              <w:pStyle w:val="Normal1"/>
              <w:widowControl w:val="0"/>
              <w:spacing w:after="120" w:line="240" w:lineRule="auto"/>
              <w:rPr>
                <w:rFonts w:ascii="Times New Roman" w:eastAsia="Times New Roman"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4E38EC46" w14:textId="77777777" w:rsidR="00AC029D" w:rsidRDefault="00000000">
            <w:pPr>
              <w:pStyle w:val="Normal1"/>
              <w:widowControl w:val="0"/>
              <w:spacing w:after="120" w:line="240" w:lineRule="auto"/>
              <w:rPr>
                <w:rFonts w:ascii="Times New Roman" w:eastAsia="Times New Roman" w:hAnsi="Times New Roman" w:cs="Times New Roman"/>
              </w:rPr>
            </w:pPr>
            <w:r>
              <w:rPr>
                <w:rFonts w:ascii="Times New Roman" w:eastAsia="Times New Roman" w:hAnsi="Times New Roman" w:cs="Times New Roman"/>
              </w:rPr>
              <w:t>__/__/20__</w:t>
            </w:r>
          </w:p>
        </w:tc>
        <w:tc>
          <w:tcPr>
            <w:tcW w:w="4503" w:type="dxa"/>
            <w:tcBorders>
              <w:top w:val="single" w:sz="4" w:space="0" w:color="000000"/>
              <w:left w:val="single" w:sz="4" w:space="0" w:color="000000"/>
              <w:bottom w:val="single" w:sz="4" w:space="0" w:color="000000"/>
              <w:right w:val="single" w:sz="4" w:space="0" w:color="000000"/>
            </w:tcBorders>
          </w:tcPr>
          <w:p w14:paraId="78CD277F" w14:textId="77777777" w:rsidR="00AC029D" w:rsidRDefault="00AC029D">
            <w:pPr>
              <w:pStyle w:val="Normal1"/>
              <w:widowControl w:val="0"/>
              <w:spacing w:after="120" w:line="240" w:lineRule="auto"/>
              <w:rPr>
                <w:rFonts w:ascii="Times New Roman" w:eastAsia="Times New Roman" w:hAnsi="Times New Roman" w:cs="Times New Roman"/>
              </w:rPr>
            </w:pPr>
          </w:p>
        </w:tc>
      </w:tr>
    </w:tbl>
    <w:p w14:paraId="1DD14D88" w14:textId="77777777" w:rsidR="00AC029D" w:rsidRDefault="00AC029D">
      <w:pPr>
        <w:pStyle w:val="Normal1"/>
        <w:spacing w:after="120" w:line="240" w:lineRule="auto"/>
        <w:jc w:val="center"/>
        <w:rPr>
          <w:rFonts w:ascii="Times New Roman" w:eastAsia="Times New Roman" w:hAnsi="Times New Roman" w:cs="Times New Roman"/>
        </w:rPr>
      </w:pPr>
    </w:p>
    <w:p w14:paraId="01981AC6" w14:textId="77777777" w:rsidR="00AC029D" w:rsidRDefault="00AC029D">
      <w:pPr>
        <w:pStyle w:val="Normal1"/>
        <w:spacing w:after="120" w:line="240" w:lineRule="auto"/>
        <w:jc w:val="center"/>
        <w:rPr>
          <w:rFonts w:ascii="Times New Roman" w:eastAsia="Times New Roman" w:hAnsi="Times New Roman" w:cs="Times New Roman"/>
        </w:rPr>
      </w:pPr>
    </w:p>
    <w:p w14:paraId="4347D288" w14:textId="77777777" w:rsidR="00AC029D" w:rsidRDefault="00AC029D">
      <w:pPr>
        <w:pStyle w:val="Normal1"/>
        <w:spacing w:after="120" w:line="240" w:lineRule="auto"/>
        <w:jc w:val="center"/>
        <w:rPr>
          <w:rFonts w:ascii="Times New Roman" w:eastAsia="Times New Roman" w:hAnsi="Times New Roman" w:cs="Times New Roman"/>
        </w:rPr>
      </w:pPr>
    </w:p>
    <w:p w14:paraId="35647284" w14:textId="77777777" w:rsidR="00AC029D" w:rsidRDefault="00000000">
      <w:pPr>
        <w:pStyle w:val="Normal1"/>
        <w:spacing w:after="120" w:line="240" w:lineRule="auto"/>
        <w:jc w:val="center"/>
        <w:rPr>
          <w:rFonts w:ascii="Times New Roman" w:eastAsia="Times New Roman" w:hAnsi="Times New Roman" w:cs="Times New Roman"/>
        </w:rPr>
      </w:pPr>
      <w:r>
        <w:rPr>
          <w:rFonts w:ascii="Times New Roman" w:eastAsia="Times New Roman" w:hAnsi="Times New Roman" w:cs="Times New Roman"/>
          <w:b/>
          <w:i/>
          <w:smallCaps/>
        </w:rPr>
        <w:t>ANEXO 4-B</w:t>
      </w:r>
    </w:p>
    <w:p w14:paraId="6989FF5A" w14:textId="77777777" w:rsidR="00AC029D" w:rsidRDefault="00000000">
      <w:pPr>
        <w:pStyle w:val="Normal1"/>
        <w:spacing w:after="120" w:line="240" w:lineRule="auto"/>
        <w:jc w:val="center"/>
        <w:rPr>
          <w:rFonts w:ascii="Times New Roman" w:eastAsia="Times New Roman" w:hAnsi="Times New Roman" w:cs="Times New Roman"/>
        </w:rPr>
      </w:pPr>
      <w:r>
        <w:rPr>
          <w:rFonts w:ascii="Times New Roman" w:eastAsia="Times New Roman" w:hAnsi="Times New Roman" w:cs="Times New Roman"/>
          <w:b/>
          <w:smallCaps/>
        </w:rPr>
        <w:t xml:space="preserve">BAREMA DA SELEÇÃO PARA INGRESSO NO </w:t>
      </w:r>
      <w:r>
        <w:rPr>
          <w:rFonts w:ascii="Times New Roman" w:eastAsia="Times New Roman" w:hAnsi="Times New Roman" w:cs="Times New Roman"/>
          <w:b/>
          <w:smallCaps/>
          <w:u w:val="single"/>
        </w:rPr>
        <w:t>DOUTORADO</w:t>
      </w:r>
      <w:r>
        <w:rPr>
          <w:rFonts w:ascii="Times New Roman" w:eastAsia="Times New Roman" w:hAnsi="Times New Roman" w:cs="Times New Roman"/>
          <w:b/>
          <w:smallCaps/>
        </w:rPr>
        <w:t xml:space="preserve"> EM FÍSICA </w:t>
      </w:r>
    </w:p>
    <w:p w14:paraId="6E1611E2" w14:textId="77777777" w:rsidR="00AC029D" w:rsidRDefault="00000000">
      <w:pPr>
        <w:pStyle w:val="Normal1"/>
        <w:spacing w:after="120" w:line="240" w:lineRule="auto"/>
        <w:rPr>
          <w:rFonts w:ascii="Times New Roman" w:eastAsia="Times New Roman" w:hAnsi="Times New Roman" w:cs="Times New Roman"/>
        </w:rPr>
      </w:pPr>
      <w:r>
        <w:rPr>
          <w:rFonts w:ascii="Times New Roman" w:eastAsia="Times New Roman" w:hAnsi="Times New Roman" w:cs="Times New Roman"/>
          <w:b/>
          <w:i/>
          <w:smallCaps/>
        </w:rPr>
        <w:t>ANÁLISE DO HISTÓRICO</w:t>
      </w:r>
    </w:p>
    <w:tbl>
      <w:tblPr>
        <w:tblW w:w="8613" w:type="dxa"/>
        <w:tblLayout w:type="fixed"/>
        <w:tblLook w:val="0000" w:firstRow="0" w:lastRow="0" w:firstColumn="0" w:lastColumn="0" w:noHBand="0" w:noVBand="0"/>
      </w:tblPr>
      <w:tblGrid>
        <w:gridCol w:w="2290"/>
        <w:gridCol w:w="937"/>
        <w:gridCol w:w="1841"/>
        <w:gridCol w:w="1561"/>
        <w:gridCol w:w="1984"/>
      </w:tblGrid>
      <w:tr w:rsidR="00AC029D" w14:paraId="7DC2FB5B" w14:textId="77777777">
        <w:trPr>
          <w:cantSplit/>
          <w:tblHeader/>
        </w:trPr>
        <w:tc>
          <w:tcPr>
            <w:tcW w:w="2290" w:type="dxa"/>
            <w:tcBorders>
              <w:top w:val="single" w:sz="4" w:space="0" w:color="000000"/>
              <w:left w:val="single" w:sz="4" w:space="0" w:color="000000"/>
              <w:bottom w:val="single" w:sz="4" w:space="0" w:color="000000"/>
              <w:right w:val="single" w:sz="4" w:space="0" w:color="000000"/>
            </w:tcBorders>
            <w:vAlign w:val="center"/>
          </w:tcPr>
          <w:p w14:paraId="5FB90469"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Nome da disciplina</w:t>
            </w:r>
          </w:p>
        </w:tc>
        <w:tc>
          <w:tcPr>
            <w:tcW w:w="2778" w:type="dxa"/>
            <w:gridSpan w:val="2"/>
            <w:tcBorders>
              <w:top w:val="single" w:sz="4" w:space="0" w:color="000000"/>
              <w:left w:val="single" w:sz="4" w:space="0" w:color="000000"/>
              <w:bottom w:val="single" w:sz="4" w:space="0" w:color="000000"/>
              <w:right w:val="single" w:sz="4" w:space="0" w:color="000000"/>
            </w:tcBorders>
            <w:vAlign w:val="center"/>
          </w:tcPr>
          <w:p w14:paraId="57EB0CFB"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Nome da(s) disciplina(s) equivalentes¹</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F5DD50B"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 xml:space="preserve">Pontuação obtida pelo(a) candidato(a) </w:t>
            </w:r>
            <w:r>
              <w:rPr>
                <w:rFonts w:ascii="Times New Roman" w:eastAsia="Times New Roman" w:hAnsi="Times New Roman" w:cs="Times New Roman"/>
                <w:b/>
                <w:i/>
                <w:sz w:val="20"/>
                <w:szCs w:val="20"/>
              </w:rPr>
              <w:t>(conforme histórico anexado)</w:t>
            </w:r>
          </w:p>
        </w:tc>
      </w:tr>
      <w:tr w:rsidR="00AC029D" w14:paraId="66A08220" w14:textId="77777777">
        <w:trPr>
          <w:cantSplit/>
          <w:tblHeader/>
        </w:trPr>
        <w:tc>
          <w:tcPr>
            <w:tcW w:w="2290" w:type="dxa"/>
            <w:tcBorders>
              <w:top w:val="single" w:sz="4" w:space="0" w:color="000000"/>
              <w:left w:val="single" w:sz="4" w:space="0" w:color="000000"/>
              <w:bottom w:val="single" w:sz="4" w:space="0" w:color="000000"/>
              <w:right w:val="single" w:sz="4" w:space="0" w:color="000000"/>
            </w:tcBorders>
            <w:vAlign w:val="center"/>
          </w:tcPr>
          <w:p w14:paraId="3C31D5B5"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Eletrodinâmica</w:t>
            </w:r>
          </w:p>
        </w:tc>
        <w:tc>
          <w:tcPr>
            <w:tcW w:w="2778" w:type="dxa"/>
            <w:gridSpan w:val="2"/>
            <w:tcBorders>
              <w:top w:val="single" w:sz="4" w:space="0" w:color="000000"/>
              <w:left w:val="single" w:sz="4" w:space="0" w:color="000000"/>
              <w:bottom w:val="single" w:sz="4" w:space="0" w:color="000000"/>
              <w:right w:val="single" w:sz="4" w:space="0" w:color="000000"/>
            </w:tcBorders>
            <w:vAlign w:val="center"/>
          </w:tcPr>
          <w:p w14:paraId="5EE06023"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0D50152" w14:textId="77777777" w:rsidR="00AC029D" w:rsidRDefault="00000000">
            <w:pPr>
              <w:pStyle w:val="Normal1"/>
              <w:widowControl w:val="0"/>
              <w:spacing w:after="120"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0 a 3*</w:t>
            </w:r>
          </w:p>
        </w:tc>
      </w:tr>
      <w:tr w:rsidR="00AC029D" w14:paraId="7E4EEC84" w14:textId="77777777">
        <w:trPr>
          <w:cantSplit/>
          <w:tblHeader/>
        </w:trPr>
        <w:tc>
          <w:tcPr>
            <w:tcW w:w="2290" w:type="dxa"/>
            <w:tcBorders>
              <w:top w:val="single" w:sz="4" w:space="0" w:color="000000"/>
              <w:left w:val="single" w:sz="4" w:space="0" w:color="000000"/>
              <w:bottom w:val="single" w:sz="4" w:space="0" w:color="000000"/>
              <w:right w:val="single" w:sz="4" w:space="0" w:color="000000"/>
            </w:tcBorders>
            <w:vAlign w:val="center"/>
          </w:tcPr>
          <w:p w14:paraId="36ACEF93"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Teoria Quântica</w:t>
            </w:r>
          </w:p>
        </w:tc>
        <w:tc>
          <w:tcPr>
            <w:tcW w:w="2778" w:type="dxa"/>
            <w:gridSpan w:val="2"/>
            <w:tcBorders>
              <w:top w:val="single" w:sz="4" w:space="0" w:color="000000"/>
              <w:left w:val="single" w:sz="4" w:space="0" w:color="000000"/>
              <w:bottom w:val="single" w:sz="4" w:space="0" w:color="000000"/>
              <w:right w:val="single" w:sz="4" w:space="0" w:color="000000"/>
            </w:tcBorders>
            <w:vAlign w:val="center"/>
          </w:tcPr>
          <w:p w14:paraId="236FAE19"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E76CACE" w14:textId="77777777" w:rsidR="00AC029D" w:rsidRDefault="00000000">
            <w:pPr>
              <w:pStyle w:val="Normal1"/>
              <w:widowControl w:val="0"/>
              <w:spacing w:after="120"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0 a 3*</w:t>
            </w:r>
          </w:p>
        </w:tc>
      </w:tr>
      <w:tr w:rsidR="00AC029D" w14:paraId="604B496A" w14:textId="77777777">
        <w:trPr>
          <w:cantSplit/>
          <w:tblHeader/>
        </w:trPr>
        <w:tc>
          <w:tcPr>
            <w:tcW w:w="2290" w:type="dxa"/>
            <w:tcBorders>
              <w:top w:val="single" w:sz="4" w:space="0" w:color="000000"/>
              <w:left w:val="single" w:sz="4" w:space="0" w:color="000000"/>
              <w:bottom w:val="single" w:sz="4" w:space="0" w:color="000000"/>
              <w:right w:val="single" w:sz="4" w:space="0" w:color="000000"/>
            </w:tcBorders>
            <w:vAlign w:val="center"/>
          </w:tcPr>
          <w:p w14:paraId="34D4802F" w14:textId="77777777" w:rsidR="00AC029D" w:rsidRDefault="00000000">
            <w:pPr>
              <w:pStyle w:val="Normal1"/>
              <w:widowControl w:val="0"/>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Mecânica Estatística</w:t>
            </w:r>
          </w:p>
        </w:tc>
        <w:tc>
          <w:tcPr>
            <w:tcW w:w="2778" w:type="dxa"/>
            <w:gridSpan w:val="2"/>
            <w:tcBorders>
              <w:top w:val="single" w:sz="4" w:space="0" w:color="000000"/>
              <w:left w:val="single" w:sz="4" w:space="0" w:color="000000"/>
              <w:bottom w:val="single" w:sz="4" w:space="0" w:color="000000"/>
              <w:right w:val="single" w:sz="4" w:space="0" w:color="000000"/>
            </w:tcBorders>
            <w:vAlign w:val="center"/>
          </w:tcPr>
          <w:p w14:paraId="57466B35" w14:textId="77777777" w:rsidR="00AC029D" w:rsidRDefault="00AC029D">
            <w:pPr>
              <w:pStyle w:val="Normal1"/>
              <w:widowControl w:val="0"/>
              <w:spacing w:after="120" w:line="240" w:lineRule="auto"/>
              <w:rPr>
                <w:rFonts w:ascii="Times New Roman" w:eastAsia="Times New Roman" w:hAnsi="Times New Roman" w:cs="Times New Roman"/>
                <w:sz w:val="18"/>
                <w:szCs w:val="18"/>
              </w:rPr>
            </w:pP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38BABD1" w14:textId="77777777" w:rsidR="00AC029D" w:rsidRDefault="00000000">
            <w:pPr>
              <w:pStyle w:val="Normal1"/>
              <w:widowControl w:val="0"/>
              <w:spacing w:after="120"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0 a 3*</w:t>
            </w:r>
          </w:p>
        </w:tc>
      </w:tr>
      <w:tr w:rsidR="00AC029D" w14:paraId="626D82BB" w14:textId="77777777">
        <w:trPr>
          <w:cantSplit/>
          <w:tblHeader/>
        </w:trPr>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434C5534"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Média das disciplinas obrigatórias do Mestrado em Física (MO; Peso 6) = </w:t>
            </w:r>
            <w:r>
              <w:rPr>
                <w:rFonts w:ascii="Times New Roman" w:eastAsia="Times New Roman" w:hAnsi="Times New Roman" w:cs="Times New Roman"/>
                <w:i/>
                <w:iCs/>
                <w:sz w:val="18"/>
                <w:szCs w:val="18"/>
              </w:rPr>
              <w:t>0 a 3*</w:t>
            </w:r>
          </w:p>
        </w:tc>
      </w:tr>
      <w:tr w:rsidR="00AC029D" w14:paraId="2C121013" w14:textId="77777777">
        <w:trPr>
          <w:cantSplit/>
          <w:tblHeader/>
        </w:trPr>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1E3D2DC8"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Média das disciplinas eletivas, exceto seminários e estágio docência e de pesquisa (ME; Peso 4) </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0</w:t>
            </w:r>
            <w:proofErr w:type="gramEnd"/>
            <w:r>
              <w:rPr>
                <w:rFonts w:ascii="Times New Roman" w:eastAsia="Times New Roman" w:hAnsi="Times New Roman" w:cs="Times New Roman"/>
                <w:i/>
                <w:iCs/>
                <w:sz w:val="18"/>
                <w:szCs w:val="18"/>
              </w:rPr>
              <w:t xml:space="preserve"> a 3*</w:t>
            </w:r>
          </w:p>
        </w:tc>
      </w:tr>
      <w:tr w:rsidR="00AC029D" w14:paraId="204B129C" w14:textId="77777777">
        <w:trPr>
          <w:cantSplit/>
          <w:tblHeader/>
        </w:trPr>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4BFF6824"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Média ponderada, considerando os respectivos pesos descritos acima, de MO e ME (P2) </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0</w:t>
            </w:r>
            <w:proofErr w:type="gramEnd"/>
            <w:r>
              <w:rPr>
                <w:rFonts w:ascii="Times New Roman" w:eastAsia="Times New Roman" w:hAnsi="Times New Roman" w:cs="Times New Roman"/>
                <w:i/>
                <w:iCs/>
                <w:sz w:val="18"/>
                <w:szCs w:val="18"/>
              </w:rPr>
              <w:t xml:space="preserve"> a 3*</w:t>
            </w:r>
          </w:p>
        </w:tc>
      </w:tr>
      <w:tr w:rsidR="00AC029D" w14:paraId="12439EFE" w14:textId="77777777">
        <w:trPr>
          <w:cantSplit/>
          <w:tblHeader/>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7B15A2DD"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Data² de ingresso no Mestrado:</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08160155"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Data² (ou previsão) de Término:</w:t>
            </w:r>
          </w:p>
        </w:tc>
        <w:tc>
          <w:tcPr>
            <w:tcW w:w="1984" w:type="dxa"/>
            <w:tcBorders>
              <w:top w:val="single" w:sz="4" w:space="0" w:color="000000"/>
              <w:left w:val="single" w:sz="4" w:space="0" w:color="000000"/>
              <w:bottom w:val="single" w:sz="4" w:space="0" w:color="000000"/>
              <w:right w:val="single" w:sz="4" w:space="0" w:color="000000"/>
            </w:tcBorders>
            <w:vAlign w:val="center"/>
          </w:tcPr>
          <w:p w14:paraId="4F3DD5E5"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T³ = </w:t>
            </w:r>
            <w:r>
              <w:rPr>
                <w:rFonts w:ascii="Times New Roman" w:eastAsia="Times New Roman" w:hAnsi="Times New Roman" w:cs="Times New Roman"/>
                <w:i/>
                <w:iCs/>
                <w:sz w:val="18"/>
                <w:szCs w:val="18"/>
              </w:rPr>
              <w:t>24 ou maior*</w:t>
            </w:r>
          </w:p>
        </w:tc>
      </w:tr>
      <w:tr w:rsidR="00AC029D" w14:paraId="03E87B0F" w14:textId="77777777">
        <w:trPr>
          <w:cantSplit/>
          <w:tblHeader/>
        </w:trPr>
        <w:tc>
          <w:tcPr>
            <w:tcW w:w="6629" w:type="dxa"/>
            <w:gridSpan w:val="4"/>
            <w:tcBorders>
              <w:top w:val="single" w:sz="4" w:space="0" w:color="000000"/>
              <w:left w:val="single" w:sz="4" w:space="0" w:color="000000"/>
              <w:bottom w:val="single" w:sz="4" w:space="0" w:color="000000"/>
              <w:right w:val="single" w:sz="4" w:space="0" w:color="000000"/>
            </w:tcBorders>
            <w:vAlign w:val="center"/>
          </w:tcPr>
          <w:p w14:paraId="47371FDC"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Conceito obtido pelo PPGF do Mestrado na última avaliação da CAPES (Q): </w:t>
            </w:r>
            <w:r>
              <w:rPr>
                <w:rFonts w:ascii="Times New Roman" w:eastAsia="Times New Roman" w:hAnsi="Times New Roman" w:cs="Times New Roman"/>
                <w:i/>
                <w:iCs/>
                <w:sz w:val="18"/>
                <w:szCs w:val="18"/>
              </w:rPr>
              <w:t>0,8 a 1*</w:t>
            </w:r>
          </w:p>
        </w:tc>
        <w:tc>
          <w:tcPr>
            <w:tcW w:w="1984" w:type="dxa"/>
            <w:tcBorders>
              <w:top w:val="single" w:sz="4" w:space="0" w:color="000000"/>
              <w:left w:val="single" w:sz="4" w:space="0" w:color="000000"/>
              <w:bottom w:val="single" w:sz="4" w:space="0" w:color="000000"/>
              <w:right w:val="single" w:sz="4" w:space="0" w:color="000000"/>
            </w:tcBorders>
            <w:vAlign w:val="center"/>
          </w:tcPr>
          <w:p w14:paraId="28CE0D7F"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P1(3*Q*24/T) = </w:t>
            </w:r>
            <w:r>
              <w:rPr>
                <w:rFonts w:ascii="Times New Roman" w:eastAsia="Times New Roman" w:hAnsi="Times New Roman" w:cs="Times New Roman"/>
                <w:i/>
                <w:iCs/>
                <w:sz w:val="18"/>
                <w:szCs w:val="18"/>
              </w:rPr>
              <w:t>0 a 3*</w:t>
            </w:r>
          </w:p>
        </w:tc>
      </w:tr>
      <w:tr w:rsidR="00AC029D" w14:paraId="233A97BE" w14:textId="77777777">
        <w:trPr>
          <w:cantSplit/>
          <w:tblHeader/>
        </w:trPr>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08C5B197"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Nota do Histórico Escolar (NHE= (10/</w:t>
            </w:r>
            <w:proofErr w:type="gramStart"/>
            <w:r>
              <w:rPr>
                <w:rFonts w:ascii="Times New Roman" w:eastAsia="Times New Roman" w:hAnsi="Times New Roman" w:cs="Times New Roman"/>
                <w:sz w:val="18"/>
                <w:szCs w:val="18"/>
              </w:rPr>
              <w:t>6)*</w:t>
            </w:r>
            <w:proofErr w:type="gramEnd"/>
            <w:r>
              <w:rPr>
                <w:rFonts w:ascii="Times New Roman" w:eastAsia="Times New Roman" w:hAnsi="Times New Roman" w:cs="Times New Roman"/>
                <w:sz w:val="18"/>
                <w:szCs w:val="18"/>
              </w:rPr>
              <w:t xml:space="preserve">(P1+P2) = </w:t>
            </w:r>
            <w:r>
              <w:rPr>
                <w:rFonts w:ascii="Times New Roman" w:eastAsia="Times New Roman" w:hAnsi="Times New Roman" w:cs="Times New Roman"/>
                <w:i/>
                <w:iCs/>
                <w:sz w:val="18"/>
                <w:szCs w:val="18"/>
              </w:rPr>
              <w:t>0 a 10*</w:t>
            </w:r>
          </w:p>
        </w:tc>
      </w:tr>
    </w:tbl>
    <w:p w14:paraId="19DC1C1B" w14:textId="77777777" w:rsidR="00AC029D" w:rsidRDefault="00000000">
      <w:pPr>
        <w:pStyle w:val="Normal1"/>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*Substituir pela sua própria pontuação no quesito, que só pode estar contida dentro do intervalo indicado.</w:t>
      </w:r>
    </w:p>
    <w:p w14:paraId="2C2F079C" w14:textId="77777777" w:rsidR="00AC029D" w:rsidRDefault="00000000">
      <w:pPr>
        <w:pStyle w:val="Normal1"/>
        <w:spacing w:after="120"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¹Preencher</w:t>
      </w:r>
      <w:proofErr w:type="gramEnd"/>
      <w:r>
        <w:rPr>
          <w:rFonts w:ascii="Times New Roman" w:eastAsia="Times New Roman" w:hAnsi="Times New Roman" w:cs="Times New Roman"/>
          <w:sz w:val="18"/>
          <w:szCs w:val="18"/>
        </w:rPr>
        <w:t xml:space="preserve"> apenas se necessário - caso haja disciplinas equivalentes no histórico.</w:t>
      </w:r>
    </w:p>
    <w:p w14:paraId="2343B04F" w14:textId="77777777" w:rsidR="00AC029D" w:rsidRDefault="00000000">
      <w:pPr>
        <w:pStyle w:val="Normal1"/>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²Mês e ano.</w:t>
      </w:r>
    </w:p>
    <w:p w14:paraId="76CF88DC" w14:textId="77777777" w:rsidR="00AC029D" w:rsidRDefault="00000000">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sz w:val="18"/>
          <w:szCs w:val="18"/>
        </w:rPr>
        <w:t>³Tempo, em meses, para a conclusão do mestrado. O mínimo, considerado para fins deste cálculo, é 24 meses. Candidatos que ainda não defenderam o mestrado, mas que estão dentro do prazo regular devem preencher “24 meses”; candidatos que defenderam dentro, ou antes, do prazo regular para conclusão do Mestrado, também devem preencher “24 meses”.</w:t>
      </w:r>
    </w:p>
    <w:p w14:paraId="12C248AD" w14:textId="77777777" w:rsidR="00AC029D" w:rsidRDefault="00000000">
      <w:pPr>
        <w:pStyle w:val="Normal1"/>
        <w:spacing w:before="240" w:after="120" w:line="240" w:lineRule="auto"/>
        <w:rPr>
          <w:rFonts w:ascii="Times New Roman" w:eastAsia="Times New Roman" w:hAnsi="Times New Roman" w:cs="Times New Roman"/>
        </w:rPr>
      </w:pPr>
      <w:r>
        <w:rPr>
          <w:rFonts w:ascii="Times New Roman" w:eastAsia="Times New Roman" w:hAnsi="Times New Roman" w:cs="Times New Roman"/>
          <w:b/>
          <w:i/>
          <w:smallCaps/>
        </w:rPr>
        <w:t>ANÁLISE DO CURRÍCULO</w:t>
      </w:r>
    </w:p>
    <w:tbl>
      <w:tblPr>
        <w:tblW w:w="8613" w:type="dxa"/>
        <w:tblLayout w:type="fixed"/>
        <w:tblLook w:val="0000" w:firstRow="0" w:lastRow="0" w:firstColumn="0" w:lastColumn="0" w:noHBand="0" w:noVBand="0"/>
      </w:tblPr>
      <w:tblGrid>
        <w:gridCol w:w="4218"/>
        <w:gridCol w:w="4395"/>
      </w:tblGrid>
      <w:tr w:rsidR="00AC029D" w14:paraId="1DB0E08B"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426AC5ED"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i/>
              </w:rPr>
              <w:t>Critério a ser pontuado</w:t>
            </w:r>
          </w:p>
        </w:tc>
        <w:tc>
          <w:tcPr>
            <w:tcW w:w="4394" w:type="dxa"/>
            <w:tcBorders>
              <w:top w:val="single" w:sz="4" w:space="0" w:color="000000"/>
              <w:left w:val="single" w:sz="4" w:space="0" w:color="000000"/>
              <w:bottom w:val="single" w:sz="4" w:space="0" w:color="000000"/>
              <w:right w:val="single" w:sz="4" w:space="0" w:color="000000"/>
            </w:tcBorders>
            <w:vAlign w:val="center"/>
          </w:tcPr>
          <w:p w14:paraId="1537EDF7" w14:textId="77777777" w:rsidR="00AC029D" w:rsidRDefault="00000000">
            <w:pPr>
              <w:pStyle w:val="Normal1"/>
              <w:widowControl w:val="0"/>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Pontuação obtida pelo(a) candidato(a) </w:t>
            </w:r>
            <w:r>
              <w:rPr>
                <w:rFonts w:ascii="Times New Roman" w:eastAsia="Times New Roman" w:hAnsi="Times New Roman" w:cs="Times New Roman"/>
                <w:b/>
                <w:i/>
              </w:rPr>
              <w:t xml:space="preserve">(conforme </w:t>
            </w:r>
            <w:r>
              <w:rPr>
                <w:rFonts w:ascii="Times New Roman" w:eastAsia="Times New Roman" w:hAnsi="Times New Roman" w:cs="Times New Roman"/>
                <w:b/>
              </w:rPr>
              <w:t xml:space="preserve">lattes </w:t>
            </w:r>
            <w:r>
              <w:rPr>
                <w:rFonts w:ascii="Times New Roman" w:eastAsia="Times New Roman" w:hAnsi="Times New Roman" w:cs="Times New Roman"/>
                <w:b/>
                <w:i/>
              </w:rPr>
              <w:t>e comprovantes anexados)</w:t>
            </w:r>
          </w:p>
        </w:tc>
      </w:tr>
      <w:tr w:rsidR="00AC029D" w14:paraId="73F600D6"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25A2F6BC"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Artigo publicado (máximo de 5 pontos)</w:t>
            </w:r>
          </w:p>
        </w:tc>
        <w:tc>
          <w:tcPr>
            <w:tcW w:w="4394" w:type="dxa"/>
            <w:tcBorders>
              <w:top w:val="single" w:sz="4" w:space="0" w:color="000000"/>
              <w:left w:val="single" w:sz="4" w:space="0" w:color="000000"/>
              <w:bottom w:val="single" w:sz="4" w:space="0" w:color="000000"/>
              <w:right w:val="single" w:sz="4" w:space="0" w:color="000000"/>
            </w:tcBorders>
            <w:vAlign w:val="center"/>
          </w:tcPr>
          <w:p w14:paraId="77E053A6"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4F06C2BF" w14:textId="77777777">
        <w:trPr>
          <w:cantSplit/>
          <w:tblHeader/>
        </w:trPr>
        <w:tc>
          <w:tcPr>
            <w:tcW w:w="4218" w:type="dxa"/>
            <w:tcBorders>
              <w:top w:val="single" w:sz="4" w:space="0" w:color="000000"/>
              <w:left w:val="single" w:sz="4" w:space="0" w:color="000000"/>
              <w:bottom w:val="single" w:sz="4" w:space="0" w:color="000000"/>
              <w:right w:val="single" w:sz="4" w:space="0" w:color="000000"/>
            </w:tcBorders>
            <w:vAlign w:val="center"/>
          </w:tcPr>
          <w:p w14:paraId="3F8B038F"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Trabalho apresentado em evento (máximo de 5 pontos)</w:t>
            </w:r>
          </w:p>
        </w:tc>
        <w:tc>
          <w:tcPr>
            <w:tcW w:w="4394" w:type="dxa"/>
            <w:tcBorders>
              <w:top w:val="single" w:sz="4" w:space="0" w:color="000000"/>
              <w:left w:val="single" w:sz="4" w:space="0" w:color="000000"/>
              <w:bottom w:val="single" w:sz="4" w:space="0" w:color="000000"/>
              <w:right w:val="single" w:sz="4" w:space="0" w:color="000000"/>
            </w:tcBorders>
            <w:vAlign w:val="center"/>
          </w:tcPr>
          <w:p w14:paraId="53145B7E" w14:textId="77777777" w:rsidR="00AC029D" w:rsidRDefault="00AC029D">
            <w:pPr>
              <w:pStyle w:val="Normal1"/>
              <w:widowControl w:val="0"/>
              <w:spacing w:after="120" w:line="240" w:lineRule="auto"/>
              <w:jc w:val="center"/>
              <w:rPr>
                <w:rFonts w:ascii="Times New Roman" w:eastAsia="Times New Roman" w:hAnsi="Times New Roman" w:cs="Times New Roman"/>
                <w:sz w:val="18"/>
                <w:szCs w:val="18"/>
              </w:rPr>
            </w:pPr>
          </w:p>
        </w:tc>
      </w:tr>
      <w:tr w:rsidR="00AC029D" w14:paraId="67011C9F" w14:textId="77777777">
        <w:trPr>
          <w:cantSplit/>
          <w:tblHeader/>
        </w:trPr>
        <w:tc>
          <w:tcPr>
            <w:tcW w:w="8612" w:type="dxa"/>
            <w:gridSpan w:val="2"/>
            <w:tcBorders>
              <w:top w:val="single" w:sz="4" w:space="0" w:color="000000"/>
              <w:left w:val="single" w:sz="4" w:space="0" w:color="000000"/>
              <w:bottom w:val="single" w:sz="4" w:space="0" w:color="000000"/>
              <w:right w:val="single" w:sz="4" w:space="0" w:color="000000"/>
            </w:tcBorders>
            <w:vAlign w:val="center"/>
          </w:tcPr>
          <w:p w14:paraId="5169E849"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Nota da Análise do Currículo (NAC) =</w:t>
            </w:r>
          </w:p>
        </w:tc>
      </w:tr>
    </w:tbl>
    <w:p w14:paraId="30B3F361" w14:textId="77777777" w:rsidR="00AC029D" w:rsidRDefault="00000000">
      <w:pPr>
        <w:pStyle w:val="Normal1"/>
        <w:spacing w:before="240" w:after="12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Pontuação por Vínculo Prévio (PVP)</w:t>
      </w:r>
      <w:r>
        <w:rPr>
          <w:rFonts w:ascii="Times New Roman" w:eastAsia="Times New Roman" w:hAnsi="Times New Roman" w:cs="Times New Roman"/>
          <w:sz w:val="18"/>
          <w:szCs w:val="18"/>
        </w:rPr>
        <w:t xml:space="preserve">: só deve ser deixado em branco por candidatos que </w:t>
      </w:r>
      <w:r>
        <w:rPr>
          <w:rFonts w:ascii="Times New Roman" w:eastAsia="Times New Roman" w:hAnsi="Times New Roman" w:cs="Times New Roman"/>
          <w:b/>
          <w:sz w:val="18"/>
          <w:szCs w:val="18"/>
        </w:rPr>
        <w:t>não</w:t>
      </w:r>
      <w:r>
        <w:rPr>
          <w:rFonts w:ascii="Times New Roman" w:eastAsia="Times New Roman" w:hAnsi="Times New Roman" w:cs="Times New Roman"/>
          <w:sz w:val="18"/>
          <w:szCs w:val="18"/>
        </w:rPr>
        <w:t xml:space="preserve"> tenham tido vínculo prévio como aluno no mesmo nível pretendido (doutorado).</w:t>
      </w:r>
    </w:p>
    <w:tbl>
      <w:tblPr>
        <w:tblW w:w="8613" w:type="dxa"/>
        <w:tblLayout w:type="fixed"/>
        <w:tblLook w:val="0000" w:firstRow="0" w:lastRow="0" w:firstColumn="0" w:lastColumn="0" w:noHBand="0" w:noVBand="0"/>
      </w:tblPr>
      <w:tblGrid>
        <w:gridCol w:w="2516"/>
        <w:gridCol w:w="2694"/>
        <w:gridCol w:w="3403"/>
      </w:tblGrid>
      <w:tr w:rsidR="00AC029D" w14:paraId="1817695D" w14:textId="77777777">
        <w:trPr>
          <w:cantSplit/>
          <w:tblHeader/>
        </w:trPr>
        <w:tc>
          <w:tcPr>
            <w:tcW w:w="2516" w:type="dxa"/>
            <w:tcBorders>
              <w:top w:val="single" w:sz="4" w:space="0" w:color="000000"/>
              <w:left w:val="single" w:sz="4" w:space="0" w:color="000000"/>
              <w:bottom w:val="single" w:sz="4" w:space="0" w:color="000000"/>
              <w:right w:val="single" w:sz="4" w:space="0" w:color="000000"/>
            </w:tcBorders>
            <w:vAlign w:val="center"/>
          </w:tcPr>
          <w:p w14:paraId="028C8E22"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Vínculo prévio: </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Sim  (  )Não</w:t>
            </w:r>
          </w:p>
        </w:tc>
        <w:tc>
          <w:tcPr>
            <w:tcW w:w="2694" w:type="dxa"/>
            <w:tcBorders>
              <w:top w:val="single" w:sz="4" w:space="0" w:color="000000"/>
              <w:left w:val="single" w:sz="4" w:space="0" w:color="000000"/>
              <w:bottom w:val="single" w:sz="4" w:space="0" w:color="000000"/>
              <w:right w:val="single" w:sz="4" w:space="0" w:color="000000"/>
            </w:tcBorders>
            <w:vAlign w:val="center"/>
          </w:tcPr>
          <w:p w14:paraId="6535632D"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Instituição:</w:t>
            </w:r>
          </w:p>
        </w:tc>
        <w:tc>
          <w:tcPr>
            <w:tcW w:w="3403" w:type="dxa"/>
            <w:tcBorders>
              <w:top w:val="single" w:sz="4" w:space="0" w:color="000000"/>
              <w:left w:val="single" w:sz="4" w:space="0" w:color="000000"/>
              <w:bottom w:val="single" w:sz="4" w:space="0" w:color="000000"/>
              <w:right w:val="single" w:sz="4" w:space="0" w:color="000000"/>
            </w:tcBorders>
            <w:vAlign w:val="center"/>
          </w:tcPr>
          <w:p w14:paraId="4C2A915D"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Período:</w:t>
            </w:r>
          </w:p>
        </w:tc>
      </w:tr>
      <w:tr w:rsidR="00AC029D" w14:paraId="4B019F16" w14:textId="77777777">
        <w:trPr>
          <w:cantSplit/>
          <w:tblHeader/>
        </w:trPr>
        <w:tc>
          <w:tcPr>
            <w:tcW w:w="2516" w:type="dxa"/>
            <w:tcBorders>
              <w:top w:val="single" w:sz="4" w:space="0" w:color="000000"/>
              <w:left w:val="single" w:sz="4" w:space="0" w:color="000000"/>
              <w:bottom w:val="single" w:sz="4" w:space="0" w:color="000000"/>
              <w:right w:val="single" w:sz="4" w:space="0" w:color="000000"/>
            </w:tcBorders>
            <w:vAlign w:val="center"/>
          </w:tcPr>
          <w:p w14:paraId="5531E0B0"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Recebia bolsa: </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Sim  (  )Não</w:t>
            </w:r>
          </w:p>
        </w:tc>
        <w:tc>
          <w:tcPr>
            <w:tcW w:w="2694" w:type="dxa"/>
            <w:tcBorders>
              <w:top w:val="single" w:sz="4" w:space="0" w:color="000000"/>
              <w:left w:val="single" w:sz="4" w:space="0" w:color="000000"/>
              <w:bottom w:val="single" w:sz="4" w:space="0" w:color="000000"/>
              <w:right w:val="single" w:sz="4" w:space="0" w:color="000000"/>
            </w:tcBorders>
            <w:vAlign w:val="center"/>
          </w:tcPr>
          <w:p w14:paraId="758599D9"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Nº de bolsas recebidas:</w:t>
            </w:r>
          </w:p>
        </w:tc>
        <w:tc>
          <w:tcPr>
            <w:tcW w:w="3403" w:type="dxa"/>
            <w:tcBorders>
              <w:top w:val="single" w:sz="4" w:space="0" w:color="000000"/>
              <w:left w:val="single" w:sz="4" w:space="0" w:color="000000"/>
              <w:bottom w:val="single" w:sz="4" w:space="0" w:color="000000"/>
              <w:right w:val="single" w:sz="4" w:space="0" w:color="000000"/>
            </w:tcBorders>
            <w:vAlign w:val="center"/>
          </w:tcPr>
          <w:p w14:paraId="216C18D6" w14:textId="77777777" w:rsidR="00AC029D" w:rsidRDefault="00000000">
            <w:pPr>
              <w:pStyle w:val="Normal1"/>
              <w:widowControl w:val="0"/>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Motivo:</w:t>
            </w:r>
          </w:p>
        </w:tc>
      </w:tr>
    </w:tbl>
    <w:p w14:paraId="1840E490" w14:textId="77777777" w:rsidR="00AC029D" w:rsidRDefault="00AC029D">
      <w:pPr>
        <w:pStyle w:val="Normal1"/>
        <w:spacing w:before="240" w:after="120" w:line="240" w:lineRule="auto"/>
        <w:rPr>
          <w:rFonts w:ascii="Times New Roman" w:eastAsia="Times New Roman" w:hAnsi="Times New Roman" w:cs="Times New Roman"/>
        </w:rPr>
      </w:pPr>
    </w:p>
    <w:p w14:paraId="0C8D2C6D" w14:textId="77777777" w:rsidR="00AC029D" w:rsidRDefault="00000000">
      <w:pPr>
        <w:pStyle w:val="Normal1"/>
        <w:spacing w:before="24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Declaro, para os devidos fins, que estou ciente dos termos deste Edital e aceito todas as suas normas. Declaro ainda que os documentos comprobatórios (históricos e certificados) da pontuação apresentados para essa seleção são verdadeiros e obtidos licitamente, bem como também são verdadeiras todas as informações preenchidas no presente </w:t>
      </w:r>
      <w:proofErr w:type="spellStart"/>
      <w:r>
        <w:rPr>
          <w:rFonts w:ascii="Times New Roman" w:eastAsia="Times New Roman" w:hAnsi="Times New Roman" w:cs="Times New Roman"/>
        </w:rPr>
        <w:t>barema</w:t>
      </w:r>
      <w:proofErr w:type="spellEnd"/>
      <w:r>
        <w:rPr>
          <w:rFonts w:ascii="Times New Roman" w:eastAsia="Times New Roman" w:hAnsi="Times New Roman" w:cs="Times New Roman"/>
        </w:rPr>
        <w:t>, tendo plena consciência de que a infringência a este quesito estará sujeita as penalidades da lei, conforme dispõe o art. 299 do Código Penal, que prevê a pena por falsidade ideológica.</w:t>
      </w:r>
    </w:p>
    <w:p w14:paraId="1EEE0959" w14:textId="77777777" w:rsidR="00AC029D" w:rsidRDefault="00AC029D">
      <w:pPr>
        <w:pStyle w:val="Normal1"/>
        <w:spacing w:after="120" w:line="240" w:lineRule="auto"/>
        <w:jc w:val="both"/>
        <w:rPr>
          <w:rFonts w:ascii="Times New Roman" w:eastAsia="Times New Roman" w:hAnsi="Times New Roman" w:cs="Times New Roman"/>
        </w:rPr>
      </w:pPr>
    </w:p>
    <w:tbl>
      <w:tblPr>
        <w:tblW w:w="8720" w:type="dxa"/>
        <w:tblLayout w:type="fixed"/>
        <w:tblLook w:val="0000" w:firstRow="0" w:lastRow="0" w:firstColumn="0" w:lastColumn="0" w:noHBand="0" w:noVBand="0"/>
      </w:tblPr>
      <w:tblGrid>
        <w:gridCol w:w="2868"/>
        <w:gridCol w:w="1349"/>
        <w:gridCol w:w="4503"/>
      </w:tblGrid>
      <w:tr w:rsidR="00AC029D" w14:paraId="12610C3F" w14:textId="77777777">
        <w:trPr>
          <w:cantSplit/>
          <w:tblHeader/>
        </w:trPr>
        <w:tc>
          <w:tcPr>
            <w:tcW w:w="2868" w:type="dxa"/>
            <w:tcBorders>
              <w:top w:val="single" w:sz="4" w:space="0" w:color="000000"/>
              <w:left w:val="single" w:sz="4" w:space="0" w:color="000000"/>
              <w:bottom w:val="single" w:sz="4" w:space="0" w:color="000000"/>
              <w:right w:val="single" w:sz="4" w:space="0" w:color="000000"/>
            </w:tcBorders>
          </w:tcPr>
          <w:p w14:paraId="2CE95434"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Cidade</w:t>
            </w:r>
          </w:p>
        </w:tc>
        <w:tc>
          <w:tcPr>
            <w:tcW w:w="1349" w:type="dxa"/>
            <w:tcBorders>
              <w:top w:val="single" w:sz="4" w:space="0" w:color="000000"/>
              <w:left w:val="single" w:sz="4" w:space="0" w:color="000000"/>
              <w:bottom w:val="single" w:sz="4" w:space="0" w:color="000000"/>
              <w:right w:val="single" w:sz="4" w:space="0" w:color="000000"/>
            </w:tcBorders>
          </w:tcPr>
          <w:p w14:paraId="0E502390"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Data</w:t>
            </w:r>
          </w:p>
        </w:tc>
        <w:tc>
          <w:tcPr>
            <w:tcW w:w="4503" w:type="dxa"/>
            <w:tcBorders>
              <w:top w:val="single" w:sz="4" w:space="0" w:color="000000"/>
              <w:left w:val="single" w:sz="4" w:space="0" w:color="000000"/>
              <w:bottom w:val="single" w:sz="4" w:space="0" w:color="000000"/>
              <w:right w:val="single" w:sz="4" w:space="0" w:color="000000"/>
            </w:tcBorders>
          </w:tcPr>
          <w:p w14:paraId="33710888" w14:textId="77777777" w:rsidR="00AC029D" w:rsidRDefault="00000000">
            <w:pPr>
              <w:pStyle w:val="Normal1"/>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Assinatura</w:t>
            </w:r>
          </w:p>
        </w:tc>
      </w:tr>
      <w:tr w:rsidR="00AC029D" w14:paraId="334E27DA" w14:textId="77777777">
        <w:trPr>
          <w:cantSplit/>
          <w:tblHeader/>
        </w:trPr>
        <w:tc>
          <w:tcPr>
            <w:tcW w:w="2868" w:type="dxa"/>
            <w:tcBorders>
              <w:top w:val="single" w:sz="4" w:space="0" w:color="000000"/>
              <w:left w:val="single" w:sz="4" w:space="0" w:color="000000"/>
              <w:bottom w:val="single" w:sz="4" w:space="0" w:color="000000"/>
              <w:right w:val="single" w:sz="4" w:space="0" w:color="000000"/>
            </w:tcBorders>
          </w:tcPr>
          <w:p w14:paraId="301F8143" w14:textId="77777777" w:rsidR="00AC029D" w:rsidRDefault="00AC029D">
            <w:pPr>
              <w:pStyle w:val="Normal1"/>
              <w:widowControl w:val="0"/>
              <w:spacing w:after="120" w:line="240" w:lineRule="auto"/>
              <w:rPr>
                <w:rFonts w:ascii="Times New Roman" w:eastAsia="Times New Roman"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43AEBFE8" w14:textId="77777777" w:rsidR="00AC029D" w:rsidRDefault="00000000">
            <w:pPr>
              <w:pStyle w:val="Normal1"/>
              <w:widowControl w:val="0"/>
              <w:spacing w:after="120" w:line="240" w:lineRule="auto"/>
              <w:rPr>
                <w:rFonts w:ascii="Times New Roman" w:eastAsia="Times New Roman" w:hAnsi="Times New Roman" w:cs="Times New Roman"/>
              </w:rPr>
            </w:pPr>
            <w:r>
              <w:rPr>
                <w:rFonts w:ascii="Times New Roman" w:eastAsia="Times New Roman" w:hAnsi="Times New Roman" w:cs="Times New Roman"/>
              </w:rPr>
              <w:t>__/__/20__</w:t>
            </w:r>
          </w:p>
        </w:tc>
        <w:tc>
          <w:tcPr>
            <w:tcW w:w="4503" w:type="dxa"/>
            <w:tcBorders>
              <w:top w:val="single" w:sz="4" w:space="0" w:color="000000"/>
              <w:left w:val="single" w:sz="4" w:space="0" w:color="000000"/>
              <w:bottom w:val="single" w:sz="4" w:space="0" w:color="000000"/>
              <w:right w:val="single" w:sz="4" w:space="0" w:color="000000"/>
            </w:tcBorders>
          </w:tcPr>
          <w:p w14:paraId="2204F595" w14:textId="77777777" w:rsidR="00AC029D" w:rsidRDefault="00AC029D">
            <w:pPr>
              <w:pStyle w:val="Normal1"/>
              <w:widowControl w:val="0"/>
              <w:spacing w:after="120" w:line="240" w:lineRule="auto"/>
              <w:rPr>
                <w:rFonts w:ascii="Times New Roman" w:eastAsia="Times New Roman" w:hAnsi="Times New Roman" w:cs="Times New Roman"/>
              </w:rPr>
            </w:pPr>
          </w:p>
        </w:tc>
      </w:tr>
    </w:tbl>
    <w:p w14:paraId="585B9E0D" w14:textId="77777777" w:rsidR="00AC029D" w:rsidRDefault="00AC029D">
      <w:pPr>
        <w:pStyle w:val="Normal1"/>
      </w:pPr>
    </w:p>
    <w:sectPr w:rsidR="00AC029D">
      <w:headerReference w:type="even" r:id="rId7"/>
      <w:headerReference w:type="default" r:id="rId8"/>
      <w:footerReference w:type="even" r:id="rId9"/>
      <w:footerReference w:type="default" r:id="rId10"/>
      <w:headerReference w:type="first" r:id="rId11"/>
      <w:footerReference w:type="first" r:id="rId12"/>
      <w:pgSz w:w="11906" w:h="16838"/>
      <w:pgMar w:top="1276" w:right="1701" w:bottom="993" w:left="1701"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2B424" w14:textId="77777777" w:rsidR="007B5A50" w:rsidRDefault="007B5A50">
      <w:pPr>
        <w:spacing w:after="0" w:line="240" w:lineRule="auto"/>
      </w:pPr>
      <w:r>
        <w:separator/>
      </w:r>
    </w:p>
  </w:endnote>
  <w:endnote w:type="continuationSeparator" w:id="0">
    <w:p w14:paraId="0E77F7ED" w14:textId="77777777" w:rsidR="007B5A50" w:rsidRDefault="007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3680" w14:textId="77777777" w:rsidR="00AC029D" w:rsidRDefault="00AC0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4A55" w14:textId="77777777" w:rsidR="00AC029D" w:rsidRDefault="00AC0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D2A21" w14:textId="77777777" w:rsidR="00AC029D" w:rsidRDefault="00AC029D">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07AF9" w14:textId="77777777" w:rsidR="007B5A50" w:rsidRDefault="007B5A50">
      <w:pPr>
        <w:spacing w:after="0" w:line="240" w:lineRule="auto"/>
      </w:pPr>
      <w:r>
        <w:separator/>
      </w:r>
    </w:p>
  </w:footnote>
  <w:footnote w:type="continuationSeparator" w:id="0">
    <w:p w14:paraId="23C475FE" w14:textId="77777777" w:rsidR="007B5A50" w:rsidRDefault="007B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54C7" w14:textId="77777777" w:rsidR="00AC029D" w:rsidRDefault="00AC029D">
    <w:pPr>
      <w:pStyle w:val="Cabealho"/>
      <w:ind w:left="0" w:hanging="2"/>
    </w:pPr>
  </w:p>
  <w:p w14:paraId="669D1E26" w14:textId="77777777" w:rsidR="00AC029D" w:rsidRDefault="00AC029D">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32BD0" w14:textId="77777777" w:rsidR="00AC029D" w:rsidRDefault="00000000">
    <w:pPr>
      <w:pStyle w:val="Normal1"/>
      <w:tabs>
        <w:tab w:val="center" w:pos="5954"/>
      </w:tabs>
      <w:spacing w:after="0" w:line="240" w:lineRule="auto"/>
      <w:ind w:left="-851" w:right="-852" w:hanging="1"/>
      <w:rPr>
        <w:color w:val="000000"/>
        <w:sz w:val="16"/>
        <w:szCs w:val="16"/>
      </w:rPr>
    </w:pPr>
    <w:r>
      <w:rPr>
        <w:color w:val="000000"/>
        <w:sz w:val="16"/>
        <w:szCs w:val="16"/>
      </w:rPr>
      <w:t>PPGF/CPG-PROPEP/UFAL</w:t>
    </w:r>
    <w:r>
      <w:rPr>
        <w:color w:val="000000"/>
        <w:sz w:val="16"/>
        <w:szCs w:val="16"/>
      </w:rPr>
      <w:tab/>
    </w:r>
    <w:r>
      <w:rPr>
        <w:color w:val="000000"/>
        <w:sz w:val="16"/>
        <w:szCs w:val="16"/>
      </w:rPr>
      <w:tab/>
    </w:r>
    <w:r>
      <w:rPr>
        <w:color w:val="000000"/>
        <w:sz w:val="16"/>
        <w:szCs w:val="16"/>
      </w:rPr>
      <w:tab/>
    </w:r>
    <w:r>
      <w:rPr>
        <w:color w:val="000000"/>
        <w:sz w:val="16"/>
        <w:szCs w:val="16"/>
      </w:rPr>
      <w:tab/>
    </w:r>
    <w:r>
      <w:rPr>
        <w:color w:val="7F7F7F"/>
        <w:sz w:val="16"/>
        <w:szCs w:val="16"/>
      </w:rPr>
      <w:t>Página</w:t>
    </w:r>
    <w:r>
      <w:rPr>
        <w:color w:val="000000"/>
        <w:sz w:val="16"/>
        <w:szCs w:val="16"/>
      </w:rPr>
      <w:t xml:space="preserve"> |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Pr>
        <w:color w:val="000000"/>
        <w:sz w:val="16"/>
        <w:szCs w:val="16"/>
      </w:rPr>
      <w:t>2</w:t>
    </w:r>
    <w:r>
      <w:rPr>
        <w:color w:val="000000"/>
        <w:sz w:val="16"/>
        <w:szCs w:val="16"/>
      </w:rPr>
      <w:fldChar w:fldCharType="end"/>
    </w:r>
  </w:p>
  <w:p w14:paraId="51548B99" w14:textId="77777777" w:rsidR="00AC029D" w:rsidRDefault="00AC029D">
    <w:pPr>
      <w:pStyle w:val="Normal1"/>
      <w:spacing w:after="0" w:line="240" w:lineRule="auto"/>
      <w:rPr>
        <w:color w:val="000000"/>
        <w:sz w:val="20"/>
        <w:szCs w:val="20"/>
      </w:rPr>
    </w:pPr>
  </w:p>
  <w:p w14:paraId="337C5FE6" w14:textId="77777777" w:rsidR="00AC029D" w:rsidRDefault="00AC029D">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BD2E" w14:textId="77777777" w:rsidR="00AC029D" w:rsidRDefault="00000000">
    <w:pPr>
      <w:pStyle w:val="Normal1"/>
      <w:tabs>
        <w:tab w:val="center" w:pos="5954"/>
      </w:tabs>
      <w:spacing w:after="0" w:line="240" w:lineRule="auto"/>
      <w:ind w:left="-851" w:right="-852" w:hanging="1"/>
      <w:rPr>
        <w:color w:val="000000"/>
        <w:sz w:val="16"/>
        <w:szCs w:val="16"/>
      </w:rPr>
    </w:pPr>
    <w:r>
      <w:rPr>
        <w:color w:val="000000"/>
        <w:sz w:val="16"/>
        <w:szCs w:val="16"/>
      </w:rPr>
      <w:t>PPGF/CPG-PROPEP/UFAL</w:t>
    </w:r>
    <w:r>
      <w:rPr>
        <w:color w:val="000000"/>
        <w:sz w:val="16"/>
        <w:szCs w:val="16"/>
      </w:rPr>
      <w:tab/>
    </w:r>
    <w:r>
      <w:rPr>
        <w:color w:val="000000"/>
        <w:sz w:val="16"/>
        <w:szCs w:val="16"/>
      </w:rPr>
      <w:tab/>
    </w:r>
    <w:r>
      <w:rPr>
        <w:color w:val="000000"/>
        <w:sz w:val="16"/>
        <w:szCs w:val="16"/>
      </w:rPr>
      <w:tab/>
    </w:r>
    <w:r>
      <w:rPr>
        <w:color w:val="000000"/>
        <w:sz w:val="16"/>
        <w:szCs w:val="16"/>
      </w:rPr>
      <w:tab/>
    </w:r>
    <w:r>
      <w:rPr>
        <w:color w:val="7F7F7F"/>
        <w:sz w:val="16"/>
        <w:szCs w:val="16"/>
      </w:rPr>
      <w:t>Página</w:t>
    </w:r>
    <w:r>
      <w:rPr>
        <w:color w:val="000000"/>
        <w:sz w:val="16"/>
        <w:szCs w:val="16"/>
      </w:rPr>
      <w:t xml:space="preserve"> |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Pr>
        <w:color w:val="000000"/>
        <w:sz w:val="16"/>
        <w:szCs w:val="16"/>
      </w:rPr>
      <w:t>2</w:t>
    </w:r>
    <w:r>
      <w:rPr>
        <w:color w:val="000000"/>
        <w:sz w:val="16"/>
        <w:szCs w:val="16"/>
      </w:rPr>
      <w:fldChar w:fldCharType="end"/>
    </w:r>
  </w:p>
  <w:p w14:paraId="0DF55C04" w14:textId="77777777" w:rsidR="00AC029D" w:rsidRDefault="00AC029D">
    <w:pPr>
      <w:pStyle w:val="Normal1"/>
      <w:spacing w:after="0" w:line="240" w:lineRule="auto"/>
      <w:rPr>
        <w:color w:val="000000"/>
        <w:sz w:val="20"/>
        <w:szCs w:val="20"/>
      </w:rPr>
    </w:pPr>
  </w:p>
  <w:p w14:paraId="18D7B1D0" w14:textId="77777777" w:rsidR="00AC029D" w:rsidRDefault="00AC029D">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029D"/>
    <w:rsid w:val="00783665"/>
    <w:rsid w:val="007B5A50"/>
    <w:rsid w:val="00A033FF"/>
    <w:rsid w:val="00AC029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28D0"/>
  <w15:docId w15:val="{02655D3D-9E7E-42B0-85FE-48DF1699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qFormat/>
    <w:rsid w:val="00596837"/>
    <w:pPr>
      <w:spacing w:after="200" w:line="276" w:lineRule="auto"/>
      <w:ind w:left="-1" w:hanging="1"/>
      <w:textAlignment w:val="top"/>
      <w:outlineLvl w:val="0"/>
    </w:pPr>
    <w:rPr>
      <w:rFonts w:cs="Calibri"/>
      <w:vertAlign w:val="sub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596837"/>
    <w:rPr>
      <w:rFonts w:ascii="Calibri" w:eastAsia="Calibri" w:hAnsi="Calibri" w:cs="Calibri"/>
      <w:sz w:val="20"/>
      <w:szCs w:val="20"/>
      <w:vertAlign w:val="subscript"/>
    </w:rPr>
  </w:style>
  <w:style w:type="character" w:customStyle="1" w:styleId="RodapChar">
    <w:name w:val="Rodapé Char"/>
    <w:basedOn w:val="Fontepargpadro"/>
    <w:link w:val="Rodap"/>
    <w:qFormat/>
    <w:rsid w:val="00596837"/>
    <w:rPr>
      <w:rFonts w:ascii="Calibri" w:eastAsia="Calibri" w:hAnsi="Calibri" w:cs="Calibri"/>
      <w:sz w:val="20"/>
      <w:szCs w:val="20"/>
      <w:vertAlign w:val="subscript"/>
    </w:rPr>
  </w:style>
  <w:style w:type="character" w:customStyle="1" w:styleId="TextodebaloChar">
    <w:name w:val="Texto de balão Char"/>
    <w:basedOn w:val="Fontepargpadro"/>
    <w:link w:val="Textodebalo"/>
    <w:uiPriority w:val="99"/>
    <w:semiHidden/>
    <w:qFormat/>
    <w:rsid w:val="00596837"/>
    <w:rPr>
      <w:rFonts w:ascii="Tahoma" w:eastAsia="Calibri" w:hAnsi="Tahoma" w:cs="Tahoma"/>
      <w:sz w:val="16"/>
      <w:szCs w:val="16"/>
      <w:vertAlign w:val="subscript"/>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rsid w:val="00596837"/>
    <w:pPr>
      <w:spacing w:after="200" w:line="276" w:lineRule="auto"/>
    </w:pPr>
    <w:rPr>
      <w:rFonts w:cs="Calibri"/>
      <w:lang w:eastAsia="pt-BR"/>
    </w:rPr>
  </w:style>
  <w:style w:type="paragraph" w:customStyle="1" w:styleId="CabealhoeRodap">
    <w:name w:val="Cabeçalho e Rodapé"/>
    <w:basedOn w:val="Normal"/>
    <w:qFormat/>
  </w:style>
  <w:style w:type="paragraph" w:styleId="Cabealho">
    <w:name w:val="header"/>
    <w:basedOn w:val="Normal"/>
    <w:link w:val="CabealhoChar"/>
    <w:autoRedefine/>
    <w:qFormat/>
    <w:rsid w:val="00596837"/>
    <w:pPr>
      <w:spacing w:after="0" w:line="240" w:lineRule="auto"/>
    </w:pPr>
    <w:rPr>
      <w:sz w:val="20"/>
      <w:szCs w:val="20"/>
    </w:rPr>
  </w:style>
  <w:style w:type="paragraph" w:styleId="Rodap">
    <w:name w:val="footer"/>
    <w:basedOn w:val="Normal"/>
    <w:link w:val="RodapChar"/>
    <w:autoRedefine/>
    <w:qFormat/>
    <w:rsid w:val="00596837"/>
    <w:pPr>
      <w:spacing w:after="0" w:line="240" w:lineRule="auto"/>
    </w:pPr>
    <w:rPr>
      <w:sz w:val="20"/>
      <w:szCs w:val="20"/>
    </w:rPr>
  </w:style>
  <w:style w:type="paragraph" w:customStyle="1" w:styleId="LO-normal">
    <w:name w:val="LO-normal"/>
    <w:qFormat/>
    <w:rsid w:val="00596837"/>
    <w:pPr>
      <w:spacing w:after="200" w:line="276" w:lineRule="auto"/>
    </w:pPr>
    <w:rPr>
      <w:rFonts w:cs="Calibri"/>
      <w:lang w:eastAsia="pt-BR"/>
    </w:rPr>
  </w:style>
  <w:style w:type="paragraph" w:styleId="Textodebalo">
    <w:name w:val="Balloon Text"/>
    <w:basedOn w:val="Normal"/>
    <w:link w:val="TextodebaloChar"/>
    <w:uiPriority w:val="99"/>
    <w:semiHidden/>
    <w:unhideWhenUsed/>
    <w:qFormat/>
    <w:rsid w:val="00596837"/>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6381</Characters>
  <Application>Microsoft Office Word</Application>
  <DocSecurity>0</DocSecurity>
  <Lines>53</Lines>
  <Paragraphs>15</Paragraphs>
  <ScaleCrop>false</ScaleCrop>
  <Company>HP Inc.</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PPGF</dc:creator>
  <dc:description/>
  <cp:lastModifiedBy>Victor Xavier Brito</cp:lastModifiedBy>
  <cp:revision>2</cp:revision>
  <dcterms:created xsi:type="dcterms:W3CDTF">2024-11-26T18:56:00Z</dcterms:created>
  <dcterms:modified xsi:type="dcterms:W3CDTF">2024-11-26T18:56:00Z</dcterms:modified>
  <dc:language>pt-BR</dc:language>
</cp:coreProperties>
</file>